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9768F1" w14:textId="626BFBB1" w:rsidR="00AC269C" w:rsidRPr="00550D70" w:rsidRDefault="00B71867">
      <w:pPr>
        <w:overflowPunct w:val="0"/>
        <w:jc w:val="center"/>
        <w:textAlignment w:val="baseline"/>
        <w:rPr>
          <w:rFonts w:ascii="ＭＳ 明朝" w:hAnsi="ＭＳ 明朝"/>
          <w:kern w:val="0"/>
        </w:rPr>
      </w:pPr>
      <w:r>
        <w:rPr>
          <w:rFonts w:ascii="ＭＳ 明朝" w:hAnsi="ＭＳ 明朝" w:hint="eastAsia"/>
          <w:kern w:val="0"/>
          <w:sz w:val="24"/>
          <w:szCs w:val="16"/>
        </w:rPr>
        <w:t xml:space="preserve">下 仁 田 町 </w:t>
      </w:r>
      <w:r w:rsidR="004D7A47" w:rsidRPr="00550D70">
        <w:rPr>
          <w:rFonts w:ascii="ＭＳ 明朝" w:hAnsi="ＭＳ 明朝" w:hint="eastAsia"/>
          <w:kern w:val="0"/>
          <w:sz w:val="24"/>
          <w:szCs w:val="16"/>
        </w:rPr>
        <w:t>建 設 工 事 請 負 契 約 約 款</w:t>
      </w:r>
    </w:p>
    <w:p w14:paraId="23A1B6C6" w14:textId="77777777" w:rsidR="00AC269C" w:rsidRPr="00550D70" w:rsidRDefault="00AC269C">
      <w:pPr>
        <w:overflowPunct w:val="0"/>
        <w:textAlignment w:val="baseline"/>
        <w:rPr>
          <w:rFonts w:ascii="ＭＳ 明朝" w:hAnsi="ＭＳ 明朝"/>
          <w:kern w:val="0"/>
        </w:rPr>
      </w:pPr>
    </w:p>
    <w:p w14:paraId="0DED9FE0"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（総則）</w:t>
      </w:r>
    </w:p>
    <w:p w14:paraId="701B14F6" w14:textId="1DD8C890"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第１条　発注者及び受注者は、この約款（契約書を含む。以下同じ。）に基づき、設計図書（別冊の図面、仕様書、現場説明書及び現場説明に対する質問回答書をいう。以下同じ。）に従い、日本国の法令を遵守し、この契約（この約款及び設計図書を内容とする工事の請負契約をいう。以下同じ。）を履行しなければならない。</w:t>
      </w:r>
    </w:p>
    <w:p w14:paraId="5A00113C"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受注者は、契約書記載の工事を契約書記載の工期内に完成し、工事目的物を発注者に引き渡すものとし、発注者は、その請負代金を支払うものとする。</w:t>
      </w:r>
    </w:p>
    <w:p w14:paraId="4FA20BFA"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仮設、施工方法その他工事目的物を完成するために必要な一切の手段（以下「施工方法等」という。）については、この約款及び設計図書に特別の定めがある場合を除き、受注者がその責任において定める。</w:t>
      </w:r>
    </w:p>
    <w:p w14:paraId="16B26637"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４　受注者は、この契約の履行に関して知り得た秘密を漏らしてはならない。</w:t>
      </w:r>
    </w:p>
    <w:p w14:paraId="55081123"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５　この約款に定める</w:t>
      </w:r>
      <w:r w:rsidRPr="00550D70">
        <w:rPr>
          <w:rFonts w:ascii="ＭＳ 明朝" w:hAnsi="ＭＳ 明朝" w:hint="eastAsia"/>
          <w:kern w:val="0"/>
          <w:u w:color="000000"/>
        </w:rPr>
        <w:t>催告、</w:t>
      </w:r>
      <w:r w:rsidRPr="00550D70">
        <w:rPr>
          <w:rFonts w:ascii="ＭＳ 明朝" w:hAnsi="ＭＳ 明朝" w:hint="eastAsia"/>
          <w:kern w:val="0"/>
        </w:rPr>
        <w:t>請求、通知、報告、申出、承諾及び解除は、書面により行わなければならない。</w:t>
      </w:r>
    </w:p>
    <w:p w14:paraId="31865EA8"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６　この契約の履行に関して発注者と受注者との間で用いる言語は、日本語とする。</w:t>
      </w:r>
    </w:p>
    <w:p w14:paraId="0AEA1EF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７　この約款に定める金銭の支払いに用いる通貨は、日本円とする。</w:t>
      </w:r>
    </w:p>
    <w:p w14:paraId="52B190BD"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８　この契約の履行に関して発注者と受注者との間で用いる計量単位は、設計図書に特別の定めがある場合を除き、計量法（平成４年法律第５１号）に定めるものとする。</w:t>
      </w:r>
    </w:p>
    <w:p w14:paraId="010A7B4E"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９　この約款及び設計図書における期間の定めについては、民法（明治２９年法律第８９号）及び商法（明治３２年法律第４８号）の定めるところによるものとする。</w:t>
      </w:r>
    </w:p>
    <w:p w14:paraId="0A290E3F"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１０　この契約は、日本国の法令に準拠するものとする。</w:t>
      </w:r>
    </w:p>
    <w:p w14:paraId="64142F1F"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１１　この契約に係る訴訟については、日本国の裁判所をもって合意による専属的管轄裁判所とする。</w:t>
      </w:r>
    </w:p>
    <w:p w14:paraId="7560B25B" w14:textId="30C78C5E" w:rsidR="00AC269C" w:rsidRPr="00550D70" w:rsidRDefault="00F75CDE">
      <w:pPr>
        <w:overflowPunct w:val="0"/>
        <w:ind w:left="210" w:hangingChars="100" w:hanging="210"/>
        <w:textAlignment w:val="baseline"/>
        <w:rPr>
          <w:rFonts w:ascii="ＭＳ 明朝" w:hAnsi="ＭＳ 明朝"/>
          <w:kern w:val="0"/>
        </w:rPr>
      </w:pPr>
      <w:r>
        <w:rPr>
          <w:rFonts w:ascii="ＭＳ 明朝" w:hAnsi="ＭＳ 明朝" w:hint="eastAsia"/>
          <w:noProof/>
          <w:kern w:val="0"/>
        </w:rPr>
        <mc:AlternateContent>
          <mc:Choice Requires="wps">
            <w:drawing>
              <wp:anchor distT="0" distB="0" distL="114300" distR="114300" simplePos="0" relativeHeight="251659264" behindDoc="0" locked="0" layoutInCell="1" allowOverlap="1" wp14:anchorId="7260CE75" wp14:editId="544FF459">
                <wp:simplePos x="0" y="0"/>
                <wp:positionH relativeFrom="column">
                  <wp:posOffset>241934</wp:posOffset>
                </wp:positionH>
                <wp:positionV relativeFrom="paragraph">
                  <wp:posOffset>137160</wp:posOffset>
                </wp:positionV>
                <wp:extent cx="5838825" cy="666750"/>
                <wp:effectExtent l="0" t="0" r="28575" b="19050"/>
                <wp:wrapNone/>
                <wp:docPr id="1" name="直線コネクタ 1"/>
                <wp:cNvGraphicFramePr/>
                <a:graphic xmlns:a="http://schemas.openxmlformats.org/drawingml/2006/main">
                  <a:graphicData uri="http://schemas.microsoft.com/office/word/2010/wordprocessingShape">
                    <wps:wsp>
                      <wps:cNvCnPr/>
                      <wps:spPr>
                        <a:xfrm>
                          <a:off x="0" y="0"/>
                          <a:ext cx="5838825" cy="6667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BA6A8D" id="直線コネクタ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9.05pt,10.8pt" to="478.8pt,6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" strokecolor="black [3213]" strokeweight=".5pt">
                <v:stroke joinstyle="miter"/>
              </v:line>
            </w:pict>
          </mc:Fallback>
        </mc:AlternateContent>
      </w:r>
      <w:r w:rsidR="004D7A47" w:rsidRPr="00F75CDE">
        <w:rPr>
          <w:rFonts w:ascii="ＭＳ 明朝" w:hAnsi="ＭＳ 明朝" w:hint="eastAsia"/>
          <w:dstrike/>
          <w:kern w:val="0"/>
        </w:rPr>
        <w:t>１２　受注者が共同企業体を結成している場合においては、発注者は、この契約に基づくすべての行為</w:t>
      </w:r>
      <w:r w:rsidR="004D7A47" w:rsidRPr="00550D70">
        <w:rPr>
          <w:rFonts w:ascii="ＭＳ 明朝" w:hAnsi="ＭＳ 明朝" w:hint="eastAsia"/>
          <w:kern w:val="0"/>
        </w:rPr>
        <w:t>を共同企業体の代表者に対して行うものとし、発注者が当該代表者に対して行ったこの契約に基づくすべての行為は、当該企業体のすべての構成員に対して行ったものとみなし、また、受注者は、発注</w:t>
      </w:r>
      <w:r w:rsidR="004D7A47" w:rsidRPr="00F75CDE">
        <w:rPr>
          <w:rFonts w:ascii="ＭＳ 明朝" w:hAnsi="ＭＳ 明朝" w:hint="eastAsia"/>
          <w:dstrike/>
          <w:kern w:val="0"/>
        </w:rPr>
        <w:t>者に対して行うこの契約に基づくすべての行為について当該代表者を通じて行わなければならない。</w:t>
      </w:r>
    </w:p>
    <w:p w14:paraId="19A73968" w14:textId="77777777" w:rsidR="00AC269C" w:rsidRPr="00550D70" w:rsidRDefault="00AC269C">
      <w:pPr>
        <w:overflowPunct w:val="0"/>
        <w:ind w:left="240" w:hanging="240"/>
        <w:textAlignment w:val="baseline"/>
        <w:rPr>
          <w:rFonts w:ascii="ＭＳ 明朝" w:hAnsi="ＭＳ 明朝"/>
          <w:kern w:val="0"/>
        </w:rPr>
      </w:pPr>
    </w:p>
    <w:p w14:paraId="3F52176F"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（関連工事の調整）</w:t>
      </w:r>
    </w:p>
    <w:p w14:paraId="4B59D03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第２条　発注者は、受注者の施工する工事及び発注者の発注に係る第三者の施工する他の工事が施工上密接に関連する場合において、必要があるときは、その施工につき、調整を行うものとする。この場合においては、受注者は、発注者の調整に従い、当該第三者の行う工事の円滑な施工に協力しなければならない。</w:t>
      </w:r>
    </w:p>
    <w:p w14:paraId="4F94E3F5" w14:textId="77777777" w:rsidR="00AC269C" w:rsidRPr="00550D70" w:rsidRDefault="00AC269C">
      <w:pPr>
        <w:overflowPunct w:val="0"/>
        <w:ind w:left="240" w:hanging="240"/>
        <w:textAlignment w:val="baseline"/>
        <w:rPr>
          <w:rFonts w:ascii="ＭＳ 明朝" w:hAnsi="ＭＳ 明朝"/>
          <w:kern w:val="0"/>
        </w:rPr>
      </w:pPr>
    </w:p>
    <w:p w14:paraId="1DFA0705"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（請負代金内訳書及び工程表）</w:t>
      </w:r>
    </w:p>
    <w:p w14:paraId="1BEC1C9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第３条　受注者は、この契約締結後１０日以内に設計図書に基づいて、</w:t>
      </w:r>
      <w:r w:rsidRPr="00550D70">
        <w:rPr>
          <w:rFonts w:ascii="ＭＳ 明朝" w:hAnsi="ＭＳ 明朝" w:hint="eastAsia"/>
          <w:kern w:val="0"/>
          <w:u w:color="000000"/>
        </w:rPr>
        <w:t>請負代金内訳書（以下「内訳書」という。）及び</w:t>
      </w:r>
      <w:r w:rsidRPr="00550D70">
        <w:rPr>
          <w:rFonts w:ascii="ＭＳ 明朝" w:hAnsi="ＭＳ 明朝" w:hint="eastAsia"/>
          <w:kern w:val="0"/>
        </w:rPr>
        <w:t>工程表を作成し、発注者に提出しなければならない。</w:t>
      </w:r>
    </w:p>
    <w:p w14:paraId="4C10A0AB"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２　</w:t>
      </w:r>
      <w:r w:rsidRPr="00550D70">
        <w:rPr>
          <w:rFonts w:hint="eastAsia"/>
          <w:u w:color="000000"/>
        </w:rPr>
        <w:t>内訳書には、健康保険、厚生年金保険及び雇用保険に係る法定福利費を明示するものとする。</w:t>
      </w:r>
    </w:p>
    <w:p w14:paraId="34F0B097"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３　内訳書及び工程表は、発注者及び受注者を拘束するものではない。</w:t>
      </w:r>
    </w:p>
    <w:p w14:paraId="10B35CFC" w14:textId="77777777" w:rsidR="00AC269C" w:rsidRPr="00550D70" w:rsidRDefault="00AC269C">
      <w:pPr>
        <w:overflowPunct w:val="0"/>
        <w:ind w:left="240" w:hanging="240"/>
        <w:textAlignment w:val="baseline"/>
        <w:rPr>
          <w:rFonts w:ascii="ＭＳ 明朝" w:hAnsi="ＭＳ 明朝"/>
          <w:kern w:val="0"/>
        </w:rPr>
      </w:pPr>
    </w:p>
    <w:p w14:paraId="4497F911" w14:textId="77777777" w:rsidR="00781FF9" w:rsidRDefault="00781FF9">
      <w:pPr>
        <w:overflowPunct w:val="0"/>
        <w:ind w:firstLineChars="100" w:firstLine="210"/>
        <w:textAlignment w:val="baseline"/>
        <w:rPr>
          <w:rFonts w:ascii="ＭＳ 明朝" w:hAnsi="ＭＳ 明朝"/>
          <w:dstrike/>
          <w:kern w:val="0"/>
        </w:rPr>
        <w:sectPr w:rsidR="00781FF9" w:rsidSect="00781FF9">
          <w:headerReference w:type="default" r:id="rId7"/>
          <w:pgSz w:w="11906" w:h="16838"/>
          <w:pgMar w:top="1134" w:right="1134" w:bottom="1134" w:left="1134" w:header="624" w:footer="992" w:gutter="0"/>
          <w:cols w:space="720"/>
          <w:docGrid w:type="linesAndChars" w:linePitch="360"/>
        </w:sectPr>
      </w:pPr>
    </w:p>
    <w:p w14:paraId="4C02F801" w14:textId="7BCEB8E4" w:rsidR="00AC269C" w:rsidRPr="00F75CDE" w:rsidRDefault="004D7A47">
      <w:pPr>
        <w:overflowPunct w:val="0"/>
        <w:ind w:firstLineChars="100" w:firstLine="210"/>
        <w:textAlignment w:val="baseline"/>
        <w:rPr>
          <w:rFonts w:ascii="ＭＳ 明朝" w:hAnsi="ＭＳ 明朝"/>
          <w:dstrike/>
          <w:kern w:val="0"/>
        </w:rPr>
      </w:pPr>
      <w:r w:rsidRPr="00F75CDE">
        <w:rPr>
          <w:rFonts w:ascii="ＭＳ 明朝" w:hAnsi="ＭＳ 明朝" w:hint="eastAsia"/>
          <w:dstrike/>
          <w:kern w:val="0"/>
        </w:rPr>
        <w:lastRenderedPageBreak/>
        <w:t>（契約の保証）</w:t>
      </w:r>
    </w:p>
    <w:p w14:paraId="28F10AA4" w14:textId="1FDA688B" w:rsidR="00AC269C" w:rsidRPr="00550D70" w:rsidRDefault="00F75CDE">
      <w:pPr>
        <w:overflowPunct w:val="0"/>
        <w:ind w:left="210" w:hangingChars="100" w:hanging="210"/>
        <w:textAlignment w:val="baseline"/>
        <w:rPr>
          <w:rFonts w:ascii="ＭＳ 明朝" w:hAnsi="ＭＳ 明朝"/>
          <w:kern w:val="0"/>
        </w:rPr>
      </w:pPr>
      <w:r>
        <w:rPr>
          <w:rFonts w:ascii="ＭＳ 明朝" w:hAnsi="ＭＳ 明朝" w:hint="eastAsia"/>
          <w:noProof/>
          <w:kern w:val="0"/>
        </w:rPr>
        <mc:AlternateContent>
          <mc:Choice Requires="wps">
            <w:drawing>
              <wp:anchor distT="0" distB="0" distL="114300" distR="114300" simplePos="0" relativeHeight="251660288" behindDoc="0" locked="0" layoutInCell="1" allowOverlap="1" wp14:anchorId="18E9560B" wp14:editId="427FECDF">
                <wp:simplePos x="0" y="0"/>
                <wp:positionH relativeFrom="column">
                  <wp:posOffset>32385</wp:posOffset>
                </wp:positionH>
                <wp:positionV relativeFrom="paragraph">
                  <wp:posOffset>127634</wp:posOffset>
                </wp:positionV>
                <wp:extent cx="6000750" cy="5019675"/>
                <wp:effectExtent l="0" t="0" r="19050" b="28575"/>
                <wp:wrapNone/>
                <wp:docPr id="2" name="直線コネクタ 2"/>
                <wp:cNvGraphicFramePr/>
                <a:graphic xmlns:a="http://schemas.openxmlformats.org/drawingml/2006/main">
                  <a:graphicData uri="http://schemas.microsoft.com/office/word/2010/wordprocessingShape">
                    <wps:wsp>
                      <wps:cNvCnPr/>
                      <wps:spPr>
                        <a:xfrm>
                          <a:off x="0" y="0"/>
                          <a:ext cx="6000750" cy="5019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F039D7" id="直線コネクタ 2"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2.55pt,10.05pt" to="475.05pt,40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" strokecolor="black [3213]" strokeweight=".5pt">
                <v:stroke joinstyle="miter"/>
              </v:line>
            </w:pict>
          </mc:Fallback>
        </mc:AlternateContent>
      </w:r>
      <w:r w:rsidR="004D7A47" w:rsidRPr="00F75CDE">
        <w:rPr>
          <w:rFonts w:ascii="ＭＳ 明朝" w:hAnsi="ＭＳ 明朝" w:hint="eastAsia"/>
          <w:dstrike/>
          <w:kern w:val="0"/>
        </w:rPr>
        <w:t>第４条　受注者は、この契約の締結と同時に、次の各号のいずれかに掲げる保証を付さなければならな</w:t>
      </w:r>
      <w:r w:rsidR="004D7A47" w:rsidRPr="00550D70">
        <w:rPr>
          <w:rFonts w:ascii="ＭＳ 明朝" w:hAnsi="ＭＳ 明朝" w:hint="eastAsia"/>
          <w:kern w:val="0"/>
        </w:rPr>
        <w:t>い。ただし、第５号の場合においては、履行保証保険契約の締結後、直ちにその</w:t>
      </w:r>
      <w:r w:rsidR="004D7A47" w:rsidRPr="00550D70">
        <w:rPr>
          <w:rFonts w:ascii="ＭＳ 明朝" w:hAnsi="ＭＳ 明朝" w:hint="eastAsia"/>
          <w:kern w:val="0"/>
          <w:u w:color="000000"/>
        </w:rPr>
        <w:t>保険証券</w:t>
      </w:r>
      <w:r w:rsidR="004D7A47" w:rsidRPr="00550D70">
        <w:rPr>
          <w:rFonts w:ascii="ＭＳ 明朝" w:hAnsi="ＭＳ 明朝" w:hint="eastAsia"/>
          <w:kern w:val="0"/>
        </w:rPr>
        <w:t>を発注者に寄託しなければならない。</w:t>
      </w:r>
    </w:p>
    <w:p w14:paraId="42320BF8" w14:textId="6E729FCD" w:rsidR="00AC269C" w:rsidRPr="00550D70" w:rsidRDefault="00C9080B" w:rsidP="00C9080B">
      <w:pPr>
        <w:overflowPunct w:val="0"/>
        <w:ind w:firstLineChars="100" w:firstLine="210"/>
        <w:textAlignment w:val="baseline"/>
        <w:rPr>
          <w:rFonts w:ascii="ＭＳ 明朝" w:hAnsi="ＭＳ 明朝"/>
          <w:kern w:val="0"/>
        </w:rPr>
      </w:pPr>
      <w:r w:rsidRPr="00550D70">
        <w:rPr>
          <w:rFonts w:ascii="ＭＳ 明朝" w:hAnsi="ＭＳ 明朝" w:hint="eastAsia"/>
          <w:kern w:val="0"/>
        </w:rPr>
        <w:t>(1)</w:t>
      </w:r>
      <w:r w:rsidR="004D7A47" w:rsidRPr="00550D70">
        <w:rPr>
          <w:rFonts w:ascii="ＭＳ 明朝" w:hAnsi="ＭＳ 明朝" w:hint="eastAsia"/>
          <w:kern w:val="0"/>
        </w:rPr>
        <w:t xml:space="preserve">　契約保証金の納付</w:t>
      </w:r>
    </w:p>
    <w:p w14:paraId="1502137F" w14:textId="4FE4D1D5" w:rsidR="00AC269C" w:rsidRPr="00550D70" w:rsidRDefault="004D7A47">
      <w:pPr>
        <w:overflowPunct w:val="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2)</w:t>
      </w:r>
      <w:r w:rsidRPr="00550D70">
        <w:rPr>
          <w:rFonts w:ascii="ＭＳ 明朝" w:hAnsi="ＭＳ 明朝" w:hint="eastAsia"/>
          <w:kern w:val="0"/>
        </w:rPr>
        <w:t xml:space="preserve">　契約保証金に代わる担保となる有価証券の提供</w:t>
      </w:r>
    </w:p>
    <w:p w14:paraId="0BB29FEB" w14:textId="57972610"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3)</w:t>
      </w:r>
      <w:r w:rsidRPr="00550D70">
        <w:rPr>
          <w:rFonts w:ascii="ＭＳ 明朝" w:hAnsi="ＭＳ 明朝" w:hint="eastAsia"/>
          <w:kern w:val="0"/>
        </w:rPr>
        <w:t xml:space="preserve">　この契約による債務の不履行により生ずる損害金の支払いを保証する銀行、発注者が確実と認める金融機関又は保証事業会社（公共工事の前払金保証事業に関する法律（昭和２７年法律第１８４号）第２条第４項に規定する保証事業会社をいう。以下同じ。）の保証</w:t>
      </w:r>
    </w:p>
    <w:p w14:paraId="5EADB75C" w14:textId="129FBE5F"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4)</w:t>
      </w:r>
      <w:r w:rsidRPr="00550D70">
        <w:rPr>
          <w:rFonts w:ascii="ＭＳ 明朝" w:hAnsi="ＭＳ 明朝" w:hint="eastAsia"/>
          <w:kern w:val="0"/>
        </w:rPr>
        <w:t xml:space="preserve">　この契約による債務の履行を保証する公共工事履行保証証券による保証</w:t>
      </w:r>
    </w:p>
    <w:p w14:paraId="49603F14" w14:textId="393FCF92"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5)</w:t>
      </w:r>
      <w:r w:rsidRPr="00550D70">
        <w:rPr>
          <w:rFonts w:ascii="ＭＳ 明朝" w:hAnsi="ＭＳ 明朝" w:hint="eastAsia"/>
          <w:kern w:val="0"/>
        </w:rPr>
        <w:t xml:space="preserve">　この契約による債務の不履行により生ずる損害を</w:t>
      </w:r>
      <w:r w:rsidRPr="00550D70">
        <w:rPr>
          <w:rFonts w:hint="eastAsia"/>
          <w:u w:color="000000"/>
        </w:rPr>
        <w:t>填補</w:t>
      </w:r>
      <w:r w:rsidRPr="00550D70">
        <w:rPr>
          <w:rFonts w:ascii="ＭＳ 明朝" w:hAnsi="ＭＳ 明朝" w:hint="eastAsia"/>
          <w:kern w:val="0"/>
        </w:rPr>
        <w:t>する履行保証保険契約の締結</w:t>
      </w:r>
    </w:p>
    <w:p w14:paraId="68974975" w14:textId="692362F0" w:rsidR="00D82241" w:rsidRPr="00550D70" w:rsidRDefault="00D82241" w:rsidP="00D82241">
      <w:pPr>
        <w:overflowPunct w:val="0"/>
        <w:ind w:left="480" w:hanging="480"/>
        <w:textAlignment w:val="baseline"/>
        <w:rPr>
          <w:rFonts w:ascii="ＭＳ 明朝" w:hAnsi="ＭＳ 明朝"/>
          <w:kern w:val="0"/>
        </w:rPr>
      </w:pPr>
      <w:r w:rsidRPr="00550D70">
        <w:rPr>
          <w:rFonts w:ascii="ＭＳ 明朝" w:hAnsi="ＭＳ 明朝" w:hint="eastAsia"/>
          <w:kern w:val="0"/>
        </w:rPr>
        <w:t>２ 受注者は、前項の規定による保険証券の寄託に代えて、電子情報処理組織を使用する方法その他の情報通信の技術を利用する方法（以下「電磁的方法」という。）であって、当該履行保証保険契約の相手方が定め、発注者が認めた措置を講ずることができる。この場合において、受注者は、当該保険証券を寄託したものとみなす。</w:t>
      </w:r>
    </w:p>
    <w:p w14:paraId="0C60C95F" w14:textId="010AE98E" w:rsidR="00AC269C" w:rsidRPr="00550D70" w:rsidRDefault="004821EE">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w:t>
      </w:r>
      <w:r w:rsidR="004D7A47" w:rsidRPr="00550D70">
        <w:rPr>
          <w:rFonts w:ascii="ＭＳ 明朝" w:hAnsi="ＭＳ 明朝" w:hint="eastAsia"/>
          <w:kern w:val="0"/>
        </w:rPr>
        <w:t xml:space="preserve">　</w:t>
      </w:r>
      <w:r w:rsidRPr="00550D70">
        <w:rPr>
          <w:rFonts w:ascii="ＭＳ 明朝" w:hAnsi="ＭＳ 明朝" w:hint="eastAsia"/>
          <w:kern w:val="0"/>
        </w:rPr>
        <w:t>第１</w:t>
      </w:r>
      <w:r w:rsidR="004D7A47" w:rsidRPr="00550D70">
        <w:rPr>
          <w:rFonts w:ascii="ＭＳ 明朝" w:hAnsi="ＭＳ 明朝" w:hint="eastAsia"/>
          <w:kern w:val="0"/>
        </w:rPr>
        <w:t>項の保証に係る契約保証金の額、保証金額又は保険金額（第</w:t>
      </w:r>
      <w:r w:rsidRPr="00550D70">
        <w:rPr>
          <w:rFonts w:ascii="ＭＳ 明朝" w:hAnsi="ＭＳ 明朝" w:hint="eastAsia"/>
          <w:kern w:val="0"/>
        </w:rPr>
        <w:t>６</w:t>
      </w:r>
      <w:r w:rsidR="004D7A47" w:rsidRPr="00550D70">
        <w:rPr>
          <w:rFonts w:ascii="ＭＳ 明朝" w:hAnsi="ＭＳ 明朝" w:hint="eastAsia"/>
          <w:kern w:val="0"/>
        </w:rPr>
        <w:t>項において「保証の額」という。）は、請負代金額の１００分の１０以上としなければならない。</w:t>
      </w:r>
    </w:p>
    <w:p w14:paraId="7819F296" w14:textId="6D076EA9" w:rsidR="00AC269C" w:rsidRPr="00550D70" w:rsidRDefault="004821EE">
      <w:pPr>
        <w:overflowPunct w:val="0"/>
        <w:ind w:left="210" w:hangingChars="100" w:hanging="210"/>
        <w:textAlignment w:val="baseline"/>
        <w:rPr>
          <w:rFonts w:ascii="ＭＳ 明朝" w:hAnsi="ＭＳ 明朝"/>
          <w:kern w:val="0"/>
        </w:rPr>
      </w:pPr>
      <w:r w:rsidRPr="00550D70">
        <w:rPr>
          <w:rFonts w:hint="eastAsia"/>
        </w:rPr>
        <w:t>４</w:t>
      </w:r>
      <w:r w:rsidR="004D7A47" w:rsidRPr="00550D70">
        <w:rPr>
          <w:rFonts w:hint="eastAsia"/>
        </w:rPr>
        <w:t xml:space="preserve">　</w:t>
      </w:r>
      <w:r w:rsidR="004D7A47" w:rsidRPr="00550D70">
        <w:rPr>
          <w:rFonts w:hint="eastAsia"/>
          <w:u w:color="000000"/>
        </w:rPr>
        <w:t>受注者が第１項第３号から第５号までのいずれかに掲げる保証を付す場合は、当該保証は</w:t>
      </w:r>
      <w:r w:rsidR="004D7A47" w:rsidRPr="000231F2">
        <w:rPr>
          <w:rFonts w:hint="eastAsia"/>
          <w:u w:color="000000"/>
        </w:rPr>
        <w:t>第５</w:t>
      </w:r>
      <w:r w:rsidR="000231F2" w:rsidRPr="000231F2">
        <w:rPr>
          <w:rFonts w:hint="eastAsia"/>
          <w:u w:color="000000"/>
        </w:rPr>
        <w:t>２</w:t>
      </w:r>
      <w:r w:rsidR="004D7A47" w:rsidRPr="000231F2">
        <w:rPr>
          <w:rFonts w:hint="eastAsia"/>
          <w:u w:color="000000"/>
        </w:rPr>
        <w:t>条</w:t>
      </w:r>
      <w:r w:rsidR="004D7A47" w:rsidRPr="00550D70">
        <w:rPr>
          <w:rFonts w:hint="eastAsia"/>
          <w:u w:color="000000"/>
        </w:rPr>
        <w:t>第３項各号に規定する者による契約の解除の場合についても保証するものでなければならない。</w:t>
      </w:r>
    </w:p>
    <w:p w14:paraId="167C63B9" w14:textId="38673823" w:rsidR="00AC269C" w:rsidRPr="00550D70" w:rsidRDefault="004821EE">
      <w:pPr>
        <w:overflowPunct w:val="0"/>
        <w:ind w:left="210" w:hangingChars="100" w:hanging="210"/>
        <w:textAlignment w:val="baseline"/>
        <w:rPr>
          <w:rFonts w:ascii="ＭＳ 明朝" w:hAnsi="ＭＳ 明朝"/>
          <w:kern w:val="0"/>
        </w:rPr>
      </w:pPr>
      <w:r w:rsidRPr="00550D70">
        <w:rPr>
          <w:rFonts w:ascii="ＭＳ 明朝" w:hAnsi="ＭＳ 明朝" w:hint="eastAsia"/>
          <w:kern w:val="0"/>
          <w:u w:color="000000"/>
        </w:rPr>
        <w:t>５</w:t>
      </w:r>
      <w:r w:rsidR="004D7A47" w:rsidRPr="00550D70">
        <w:rPr>
          <w:rFonts w:ascii="ＭＳ 明朝" w:hAnsi="ＭＳ 明朝" w:hint="eastAsia"/>
          <w:kern w:val="0"/>
        </w:rPr>
        <w:t xml:space="preserve">　第１項の規定により、受注者が同項第２号又は第３号に掲げる保証を付したときは、当該保証は契約保証金に代わる担保の提供として行われたものとし、同項第４号又は第５号に掲げる保証を付したときは、契約保証金の納付を免除する。</w:t>
      </w:r>
    </w:p>
    <w:p w14:paraId="3D0A742B" w14:textId="3F9B6334" w:rsidR="00AC269C" w:rsidRPr="00550D70" w:rsidRDefault="004821EE">
      <w:pPr>
        <w:overflowPunct w:val="0"/>
        <w:ind w:left="210" w:hangingChars="100" w:hanging="210"/>
        <w:textAlignment w:val="baseline"/>
        <w:rPr>
          <w:rFonts w:ascii="ＭＳ 明朝" w:hAnsi="ＭＳ 明朝"/>
          <w:kern w:val="0"/>
        </w:rPr>
      </w:pPr>
      <w:r w:rsidRPr="00550D70">
        <w:rPr>
          <w:rFonts w:ascii="ＭＳ 明朝" w:hAnsi="ＭＳ 明朝" w:hint="eastAsia"/>
          <w:kern w:val="0"/>
          <w:u w:color="000000"/>
        </w:rPr>
        <w:t>６</w:t>
      </w:r>
      <w:r w:rsidR="004D7A47" w:rsidRPr="00550D70">
        <w:rPr>
          <w:rFonts w:ascii="ＭＳ 明朝" w:hAnsi="ＭＳ 明朝" w:hint="eastAsia"/>
          <w:kern w:val="0"/>
        </w:rPr>
        <w:t xml:space="preserve">　請負代金額の変更があった場合には、保証の額が変更後の請負代金額の１００分の１０に達するま</w:t>
      </w:r>
      <w:r w:rsidR="004D7A47" w:rsidRPr="00F75CDE">
        <w:rPr>
          <w:rFonts w:ascii="ＭＳ 明朝" w:hAnsi="ＭＳ 明朝" w:hint="eastAsia"/>
          <w:dstrike/>
          <w:kern w:val="0"/>
        </w:rPr>
        <w:t>で、発注者は、保証の額の増額を請求することができ、受注者は、保証の額の減額を請求することができる。</w:t>
      </w:r>
    </w:p>
    <w:p w14:paraId="551765CB" w14:textId="77777777" w:rsidR="00AC269C" w:rsidRPr="00550D70" w:rsidRDefault="00AC269C">
      <w:pPr>
        <w:overflowPunct w:val="0"/>
        <w:ind w:left="240" w:hanging="240"/>
        <w:textAlignment w:val="baseline"/>
        <w:rPr>
          <w:rFonts w:ascii="ＭＳ 明朝" w:hAnsi="ＭＳ 明朝"/>
          <w:kern w:val="0"/>
        </w:rPr>
      </w:pPr>
    </w:p>
    <w:p w14:paraId="7DA90438"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（権利義務の譲渡等）</w:t>
      </w:r>
    </w:p>
    <w:p w14:paraId="5813D2A0"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第５条　受注者は、この契約により生ずる権利又は義務を第三者に譲渡し、又は承継させてはならない。ただし、あらかじめ、発注者の承諾を得た場合は、この限りでない。</w:t>
      </w:r>
    </w:p>
    <w:p w14:paraId="0B842EC0" w14:textId="494FD68A"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受注者は、工事目的物</w:t>
      </w:r>
      <w:r w:rsidRPr="00F75CDE">
        <w:rPr>
          <w:rFonts w:ascii="ＭＳ 明朝" w:hAnsi="ＭＳ 明朝" w:hint="eastAsia"/>
          <w:dstrike/>
          <w:kern w:val="0"/>
        </w:rPr>
        <w:t>並びに工事材料（工場製品を含む。以下同じ。）のうち第１</w:t>
      </w:r>
      <w:r w:rsidR="000231F2" w:rsidRPr="00F75CDE">
        <w:rPr>
          <w:rFonts w:ascii="ＭＳ 明朝" w:hAnsi="ＭＳ 明朝" w:hint="eastAsia"/>
          <w:dstrike/>
          <w:kern w:val="0"/>
        </w:rPr>
        <w:t>４</w:t>
      </w:r>
      <w:r w:rsidRPr="00F75CDE">
        <w:rPr>
          <w:rFonts w:ascii="ＭＳ 明朝" w:hAnsi="ＭＳ 明朝" w:hint="eastAsia"/>
          <w:dstrike/>
          <w:kern w:val="0"/>
        </w:rPr>
        <w:t>条第２項の規定による検査に合格したもの及び第３</w:t>
      </w:r>
      <w:r w:rsidR="000231F2" w:rsidRPr="00F75CDE">
        <w:rPr>
          <w:rFonts w:ascii="ＭＳ 明朝" w:hAnsi="ＭＳ 明朝" w:hint="eastAsia"/>
          <w:dstrike/>
          <w:kern w:val="0"/>
        </w:rPr>
        <w:t>８</w:t>
      </w:r>
      <w:r w:rsidRPr="00F75CDE">
        <w:rPr>
          <w:rFonts w:ascii="ＭＳ 明朝" w:hAnsi="ＭＳ 明朝" w:hint="eastAsia"/>
          <w:dstrike/>
          <w:kern w:val="0"/>
        </w:rPr>
        <w:t>条第３項の規定による部分払のための確認を受けたもの</w:t>
      </w:r>
      <w:r w:rsidRPr="00550D70">
        <w:rPr>
          <w:rFonts w:ascii="ＭＳ 明朝" w:hAnsi="ＭＳ 明朝" w:hint="eastAsia"/>
          <w:kern w:val="0"/>
        </w:rPr>
        <w:t>を第三者に譲渡し、貸与し、又は抵当権その他の担保の目的に供してはならない。ただし、あらかじめ、発注者の承諾を得た場合は、この限りでない。</w:t>
      </w:r>
    </w:p>
    <w:p w14:paraId="6902416E" w14:textId="77777777" w:rsidR="00AC269C" w:rsidRPr="00F75CDE" w:rsidRDefault="004D7A47">
      <w:pPr>
        <w:ind w:left="210" w:hangingChars="100" w:hanging="210"/>
        <w:rPr>
          <w:dstrike/>
          <w:u w:color="000000"/>
        </w:rPr>
      </w:pPr>
      <w:r w:rsidRPr="00F75CDE">
        <w:rPr>
          <w:rFonts w:hint="eastAsia"/>
          <w:dstrike/>
          <w:u w:color="000000"/>
        </w:rPr>
        <w:t>３　受注者が前払金の使用や部分払等によってもなおこの契約の目的物に係る工事の施工に必要な資金が不足することを疎明したときは、発注者は、特段の理由がある場合を除き、受注者の請負代金債権の譲渡について、第１項ただし書の承諾をしなければならない。</w:t>
      </w:r>
    </w:p>
    <w:p w14:paraId="16951652" w14:textId="77777777" w:rsidR="00AC269C" w:rsidRPr="00550D70" w:rsidRDefault="004D7A47">
      <w:pPr>
        <w:overflowPunct w:val="0"/>
        <w:ind w:left="210" w:hangingChars="100" w:hanging="210"/>
        <w:textAlignment w:val="baseline"/>
        <w:rPr>
          <w:rFonts w:ascii="ＭＳ 明朝" w:hAnsi="ＭＳ 明朝"/>
          <w:kern w:val="0"/>
        </w:rPr>
      </w:pPr>
      <w:r w:rsidRPr="00F75CDE">
        <w:rPr>
          <w:rFonts w:hint="eastAsia"/>
          <w:dstrike/>
          <w:u w:color="000000"/>
        </w:rPr>
        <w:t>４　受注者は、前項の規定により、第１項ただし書の承諾を受けた場合は、請負代金債権の譲渡により得た資金をこの契約の目的物に係る工事の施工以外に使用してはならず、またその使途を疎明する書類を発注者に提出しなければならない。</w:t>
      </w:r>
    </w:p>
    <w:p w14:paraId="7085F6D7" w14:textId="77777777" w:rsidR="00AC269C" w:rsidRPr="00550D70" w:rsidRDefault="00AC269C">
      <w:pPr>
        <w:overflowPunct w:val="0"/>
        <w:ind w:left="240" w:hanging="240"/>
        <w:textAlignment w:val="baseline"/>
        <w:rPr>
          <w:rFonts w:ascii="ＭＳ 明朝" w:hAnsi="ＭＳ 明朝"/>
          <w:kern w:val="0"/>
        </w:rPr>
      </w:pPr>
    </w:p>
    <w:p w14:paraId="09B684E3" w14:textId="77777777" w:rsidR="000103AF" w:rsidRDefault="000103AF">
      <w:pPr>
        <w:overflowPunct w:val="0"/>
        <w:ind w:firstLineChars="100" w:firstLine="210"/>
        <w:textAlignment w:val="baseline"/>
        <w:rPr>
          <w:rFonts w:ascii="ＭＳ 明朝" w:hAnsi="ＭＳ 明朝"/>
          <w:kern w:val="0"/>
        </w:rPr>
        <w:sectPr w:rsidR="000103AF" w:rsidSect="000103AF">
          <w:headerReference w:type="default" r:id="rId8"/>
          <w:type w:val="continuous"/>
          <w:pgSz w:w="11906" w:h="16838"/>
          <w:pgMar w:top="1134" w:right="1134" w:bottom="1134" w:left="1134" w:header="227" w:footer="992" w:gutter="0"/>
          <w:cols w:space="720"/>
          <w:docGrid w:type="linesAndChars" w:linePitch="360"/>
        </w:sectPr>
      </w:pPr>
    </w:p>
    <w:p w14:paraId="5E5B9901" w14:textId="7A7F88F8"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lastRenderedPageBreak/>
        <w:t>（一括委任又は一括下請負の禁止）</w:t>
      </w:r>
    </w:p>
    <w:p w14:paraId="7B09A1C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第６条　受注者は、工事の全部若しくはその主たる部分又は他の部分から独立してその機能を発揮する工作物の工事を一括して第三者に委任し、又は請け負わせてはならない。</w:t>
      </w:r>
    </w:p>
    <w:p w14:paraId="3B90A7D6" w14:textId="77777777" w:rsidR="00AC269C" w:rsidRPr="00550D70" w:rsidRDefault="00AC269C">
      <w:pPr>
        <w:overflowPunct w:val="0"/>
        <w:ind w:left="240" w:hanging="240"/>
        <w:textAlignment w:val="baseline"/>
        <w:rPr>
          <w:rFonts w:ascii="ＭＳ 明朝" w:hAnsi="ＭＳ 明朝"/>
          <w:kern w:val="0"/>
        </w:rPr>
      </w:pPr>
    </w:p>
    <w:p w14:paraId="3783947C"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（下請負人の選定等）</w:t>
      </w:r>
    </w:p>
    <w:p w14:paraId="4DE4276C" w14:textId="14558E91"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７</w:t>
      </w:r>
      <w:r w:rsidRPr="00550D70">
        <w:rPr>
          <w:rFonts w:ascii="ＭＳ 明朝" w:hAnsi="ＭＳ 明朝" w:hint="eastAsia"/>
          <w:kern w:val="0"/>
        </w:rPr>
        <w:t>条　受注者は、下請負契約を締結する場合には、当該契約の相手方を</w:t>
      </w:r>
      <w:r w:rsidR="00C3718C" w:rsidRPr="00550D70">
        <w:rPr>
          <w:rFonts w:ascii="ＭＳ 明朝" w:hAnsi="ＭＳ 明朝" w:hint="eastAsia"/>
          <w:kern w:val="0"/>
        </w:rPr>
        <w:t>下仁田町</w:t>
      </w:r>
      <w:r w:rsidRPr="00550D70">
        <w:rPr>
          <w:rFonts w:ascii="ＭＳ 明朝" w:hAnsi="ＭＳ 明朝" w:hint="eastAsia"/>
          <w:kern w:val="0"/>
        </w:rPr>
        <w:t>内に本店を有する者の中から選定するよう努めなければならない。</w:t>
      </w:r>
    </w:p>
    <w:p w14:paraId="44C933EC" w14:textId="63E92FFD"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受注者は、工事材料に係る納入契約を締結する場合には、当該契約の相手方は</w:t>
      </w:r>
      <w:r w:rsidR="00C3718C" w:rsidRPr="00550D70">
        <w:rPr>
          <w:rFonts w:ascii="ＭＳ 明朝" w:hAnsi="ＭＳ 明朝" w:hint="eastAsia"/>
          <w:kern w:val="0"/>
        </w:rPr>
        <w:t>下仁田町</w:t>
      </w:r>
      <w:r w:rsidRPr="00550D70">
        <w:rPr>
          <w:rFonts w:ascii="ＭＳ 明朝" w:hAnsi="ＭＳ 明朝" w:hint="eastAsia"/>
          <w:kern w:val="0"/>
        </w:rPr>
        <w:t>内に本店を有する者の中から選定するよう努めるとともに、調達する工事材料は群馬県産とするよう努めなければならない。</w:t>
      </w:r>
    </w:p>
    <w:p w14:paraId="75D9CED4" w14:textId="77777777" w:rsidR="00AC269C" w:rsidRPr="00550D70" w:rsidRDefault="00AC269C">
      <w:pPr>
        <w:overflowPunct w:val="0"/>
        <w:ind w:left="240" w:hanging="240"/>
        <w:textAlignment w:val="baseline"/>
        <w:rPr>
          <w:rFonts w:ascii="ＭＳ 明朝" w:hAnsi="ＭＳ 明朝"/>
          <w:kern w:val="0"/>
        </w:rPr>
      </w:pPr>
    </w:p>
    <w:p w14:paraId="3FE0A303"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（下請負人の通知）</w:t>
      </w:r>
    </w:p>
    <w:p w14:paraId="27DA77A4" w14:textId="63729C23"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８</w:t>
      </w:r>
      <w:r w:rsidRPr="00550D70">
        <w:rPr>
          <w:rFonts w:ascii="ＭＳ 明朝" w:hAnsi="ＭＳ 明朝" w:hint="eastAsia"/>
          <w:kern w:val="0"/>
        </w:rPr>
        <w:t>条　発注者は、受注者に対して、下請負人の商号又は名称その他必要な事項の通知を請求することができる。</w:t>
      </w:r>
    </w:p>
    <w:p w14:paraId="032CA859" w14:textId="77777777" w:rsidR="00AC269C" w:rsidRPr="00550D70" w:rsidRDefault="00AC269C">
      <w:pPr>
        <w:overflowPunct w:val="0"/>
        <w:ind w:left="210" w:hangingChars="100" w:hanging="210"/>
        <w:textAlignment w:val="baseline"/>
        <w:rPr>
          <w:rFonts w:ascii="ＭＳ 明朝" w:hAnsi="ＭＳ 明朝"/>
          <w:kern w:val="0"/>
        </w:rPr>
      </w:pPr>
    </w:p>
    <w:p w14:paraId="634302AC" w14:textId="77777777" w:rsidR="00AC269C" w:rsidRPr="00550D70" w:rsidRDefault="004D7A47">
      <w:pPr>
        <w:pStyle w:val="Word"/>
        <w:ind w:left="210" w:hanging="210"/>
        <w:rPr>
          <w:color w:val="auto"/>
          <w:u w:color="000000"/>
        </w:rPr>
      </w:pPr>
      <w:r w:rsidRPr="00550D70">
        <w:rPr>
          <w:rFonts w:hint="eastAsia"/>
          <w:color w:val="auto"/>
          <w:u w:color="000000"/>
        </w:rPr>
        <w:t>（下請負人の社会保険等加入義務等）</w:t>
      </w:r>
    </w:p>
    <w:p w14:paraId="1CCA5E00" w14:textId="3D7DC8F0" w:rsidR="00AC269C" w:rsidRPr="00550D70" w:rsidRDefault="004D7A47">
      <w:pPr>
        <w:ind w:left="210" w:hangingChars="100" w:hanging="210"/>
        <w:rPr>
          <w:u w:color="000000"/>
        </w:rPr>
      </w:pPr>
      <w:r w:rsidRPr="00550D70">
        <w:rPr>
          <w:u w:color="000000"/>
        </w:rPr>
        <w:t>第</w:t>
      </w:r>
      <w:r w:rsidR="00FE2C5D" w:rsidRPr="00550D70">
        <w:rPr>
          <w:rFonts w:hint="eastAsia"/>
          <w:u w:color="000000"/>
        </w:rPr>
        <w:t>８</w:t>
      </w:r>
      <w:r w:rsidRPr="00550D70">
        <w:rPr>
          <w:u w:color="000000"/>
        </w:rPr>
        <w:t>条の２</w:t>
      </w:r>
      <w:r w:rsidRPr="00550D70">
        <w:rPr>
          <w:rFonts w:hint="eastAsia"/>
          <w:u w:color="000000"/>
        </w:rPr>
        <w:t xml:space="preserve">　受注者は、次の各号に掲げる届出をしていない建設業者（建設業法（昭和２４年法律第１００号）第２条第３項に定める建設業者をいい、当該届出の義務がない者を除く。以下「社会保険等未加入建設業者」という。）を下請</w:t>
      </w:r>
      <w:r w:rsidR="00C3718C" w:rsidRPr="00550D70">
        <w:rPr>
          <w:rFonts w:hint="eastAsia"/>
          <w:u w:color="000000"/>
        </w:rPr>
        <w:t>契約（受注者が直接締結する下請契約に限る。以下この条において同じ。）の相手方</w:t>
      </w:r>
      <w:r w:rsidRPr="00550D70">
        <w:rPr>
          <w:rFonts w:hint="eastAsia"/>
          <w:u w:color="000000"/>
        </w:rPr>
        <w:t>としてはならない。</w:t>
      </w:r>
    </w:p>
    <w:p w14:paraId="1A84E47E" w14:textId="0261C3B5" w:rsidR="00AC269C" w:rsidRPr="00550D70" w:rsidRDefault="00C9080B">
      <w:pPr>
        <w:ind w:leftChars="100" w:left="420" w:hangingChars="100" w:hanging="210"/>
        <w:rPr>
          <w:u w:color="000000"/>
        </w:rPr>
      </w:pPr>
      <w:r w:rsidRPr="00550D70">
        <w:rPr>
          <w:rFonts w:hint="eastAsia"/>
          <w:u w:color="000000"/>
        </w:rPr>
        <w:t>(</w:t>
      </w:r>
      <w:r w:rsidRPr="00550D70">
        <w:rPr>
          <w:u w:color="000000"/>
        </w:rPr>
        <w:t>1)</w:t>
      </w:r>
      <w:r w:rsidR="004D7A47" w:rsidRPr="00550D70">
        <w:rPr>
          <w:rFonts w:hint="eastAsia"/>
          <w:u w:color="000000"/>
        </w:rPr>
        <w:t xml:space="preserve">　健康保険法（大正１１年法律第７０号）第４８条の規定による届出</w:t>
      </w:r>
    </w:p>
    <w:p w14:paraId="773E7BFA" w14:textId="5111DB62" w:rsidR="00AC269C" w:rsidRPr="00550D70" w:rsidRDefault="00C9080B">
      <w:pPr>
        <w:ind w:leftChars="100" w:left="420" w:hangingChars="100" w:hanging="210"/>
        <w:rPr>
          <w:u w:color="000000"/>
        </w:rPr>
      </w:pPr>
      <w:r w:rsidRPr="00550D70">
        <w:rPr>
          <w:rFonts w:hint="eastAsia"/>
          <w:u w:color="000000"/>
        </w:rPr>
        <w:t>(</w:t>
      </w:r>
      <w:r w:rsidRPr="00550D70">
        <w:rPr>
          <w:u w:color="000000"/>
        </w:rPr>
        <w:t>2)</w:t>
      </w:r>
      <w:r w:rsidR="004D7A47" w:rsidRPr="00550D70">
        <w:rPr>
          <w:rFonts w:hint="eastAsia"/>
          <w:u w:color="000000"/>
        </w:rPr>
        <w:t xml:space="preserve">　厚生年金保険法（昭和２９年法律第１１５号）第２７条の規定による届出</w:t>
      </w:r>
    </w:p>
    <w:p w14:paraId="33272D97" w14:textId="64234108" w:rsidR="00AC269C" w:rsidRPr="00550D70" w:rsidRDefault="00C9080B">
      <w:pPr>
        <w:ind w:leftChars="100" w:left="420" w:hangingChars="100" w:hanging="210"/>
        <w:rPr>
          <w:u w:color="000000"/>
        </w:rPr>
      </w:pPr>
      <w:r w:rsidRPr="00550D70">
        <w:rPr>
          <w:rFonts w:hint="eastAsia"/>
          <w:u w:color="000000"/>
        </w:rPr>
        <w:t>(</w:t>
      </w:r>
      <w:r w:rsidRPr="00550D70">
        <w:rPr>
          <w:u w:color="000000"/>
        </w:rPr>
        <w:t>3)</w:t>
      </w:r>
      <w:r w:rsidR="004D7A47" w:rsidRPr="00550D70">
        <w:rPr>
          <w:rFonts w:hint="eastAsia"/>
          <w:u w:color="000000"/>
        </w:rPr>
        <w:t xml:space="preserve">　雇用保険法（昭和４９年法律第１１６号）第７条の規定による届出</w:t>
      </w:r>
    </w:p>
    <w:p w14:paraId="2FAD4E28" w14:textId="72358283" w:rsidR="00AC269C" w:rsidRPr="00550D70" w:rsidRDefault="00C3718C" w:rsidP="00C3718C">
      <w:pPr>
        <w:overflowPunct w:val="0"/>
        <w:ind w:left="283" w:hangingChars="135" w:hanging="283"/>
        <w:textAlignment w:val="baseline"/>
        <w:rPr>
          <w:rFonts w:ascii="ＭＳ 明朝" w:hAnsi="ＭＳ 明朝"/>
          <w:kern w:val="0"/>
        </w:rPr>
      </w:pPr>
      <w:r w:rsidRPr="00550D70">
        <w:rPr>
          <w:rFonts w:hint="eastAsia"/>
          <w:u w:color="000000"/>
        </w:rPr>
        <w:t>２　前項の規定にかかわらず、受注者は、当該建設業者と下請契約を締結しなければ工事の施工が困難となる場合その他の特別の事情があると発注者が認める場合は、社会保険等未加入建設業者を下請契約の相手方とすることができる。この場合において、受注者は、発注者の指定する期間内に、当該社会保険等未加入建設業者が前項各号に掲げる届出をし、当該事実を確認することのできる書類（以下「確認書類」という。）を発注者に提出しなければならない。</w:t>
      </w:r>
    </w:p>
    <w:p w14:paraId="269C1F63" w14:textId="77777777" w:rsidR="00AC269C" w:rsidRPr="00550D70" w:rsidRDefault="00AC269C">
      <w:pPr>
        <w:overflowPunct w:val="0"/>
        <w:textAlignment w:val="baseline"/>
        <w:rPr>
          <w:rFonts w:ascii="ＭＳ 明朝" w:hAnsi="ＭＳ 明朝"/>
          <w:kern w:val="0"/>
        </w:rPr>
      </w:pPr>
    </w:p>
    <w:p w14:paraId="4E6CDE0C"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（特許権等の使用）</w:t>
      </w:r>
    </w:p>
    <w:p w14:paraId="418F5E55" w14:textId="3C31B8E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９</w:t>
      </w:r>
      <w:r w:rsidRPr="00550D70">
        <w:rPr>
          <w:rFonts w:ascii="ＭＳ 明朝" w:hAnsi="ＭＳ 明朝" w:hint="eastAsia"/>
          <w:kern w:val="0"/>
        </w:rPr>
        <w:t>条　受注者は、特許権、実用新案権、意匠権、商標権その他日本国の法令に基づき保護される第三者の権利（以下「特許権等」という。）の対象となっている工事材料、施工方法等を使用するときは、その使用に関する一切の責任を負わなければならない。ただし、発注者がその工事材料、施工方法等を指定した場合において、設計図書に特許権等の対象である旨の明示がなく、かつ、受注者がその存在を知らなかったときは、発注者は受注者がその使用に関して要した費用を負担しなければならない。</w:t>
      </w:r>
    </w:p>
    <w:p w14:paraId="3422B2E7" w14:textId="77777777" w:rsidR="00AC269C" w:rsidRPr="00550D70" w:rsidRDefault="00AC269C">
      <w:pPr>
        <w:overflowPunct w:val="0"/>
        <w:ind w:left="240" w:hanging="240"/>
        <w:textAlignment w:val="baseline"/>
        <w:rPr>
          <w:rFonts w:ascii="ＭＳ 明朝" w:hAnsi="ＭＳ 明朝"/>
          <w:kern w:val="0"/>
        </w:rPr>
      </w:pPr>
    </w:p>
    <w:p w14:paraId="32362175"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（監督員）</w:t>
      </w:r>
    </w:p>
    <w:p w14:paraId="61AE61AA" w14:textId="428D10E3"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１０</w:t>
      </w:r>
      <w:r w:rsidRPr="00550D70">
        <w:rPr>
          <w:rFonts w:ascii="ＭＳ 明朝" w:hAnsi="ＭＳ 明朝" w:hint="eastAsia"/>
          <w:kern w:val="0"/>
        </w:rPr>
        <w:t>条　発注者は、監督員を置いたときは、その氏名を受注者に通知しなければならない。監督員を変更したときも同様とする。</w:t>
      </w:r>
    </w:p>
    <w:p w14:paraId="79E5A0A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lastRenderedPageBreak/>
        <w:t>２　監督員は、この約款の他の条項に定めるもの及びこの約款に基づく発注者の権限とされる事項のうち発注者が必要と認めて監督員に委任したもののほか、設計図書に定めるところにより、次に掲げる権限を有する。</w:t>
      </w:r>
    </w:p>
    <w:p w14:paraId="79503393" w14:textId="1B437F86" w:rsidR="00AC269C" w:rsidRPr="00550D70" w:rsidRDefault="004D7A47">
      <w:pPr>
        <w:overflowPunct w:val="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1)</w:t>
      </w:r>
      <w:r w:rsidRPr="00550D70">
        <w:rPr>
          <w:rFonts w:ascii="ＭＳ 明朝" w:hAnsi="ＭＳ 明朝" w:hint="eastAsia"/>
          <w:kern w:val="0"/>
        </w:rPr>
        <w:t xml:space="preserve">　この契約の履行についての受注者又は受注者の現場代理人に対する指示、承諾又は協議</w:t>
      </w:r>
    </w:p>
    <w:p w14:paraId="14D78E9C" w14:textId="2494EBB2"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2)</w:t>
      </w:r>
      <w:r w:rsidRPr="00550D70">
        <w:rPr>
          <w:rFonts w:ascii="ＭＳ 明朝" w:hAnsi="ＭＳ 明朝" w:hint="eastAsia"/>
          <w:kern w:val="0"/>
        </w:rPr>
        <w:t xml:space="preserve">　設計図書に基づく工事の施工のための詳細図等の作成及び交付又は受注者が作成した詳細図等の承諾</w:t>
      </w:r>
    </w:p>
    <w:p w14:paraId="2C86A20F" w14:textId="72828FEB"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3)</w:t>
      </w:r>
      <w:r w:rsidRPr="00550D70">
        <w:rPr>
          <w:rFonts w:ascii="ＭＳ 明朝" w:hAnsi="ＭＳ 明朝" w:hint="eastAsia"/>
          <w:kern w:val="0"/>
        </w:rPr>
        <w:t xml:space="preserve">　設計図書に基づく工程の管理、立会い、工事の施工状況の検査又は工事材料の試験若しくは検査（確認を含む。）</w:t>
      </w:r>
    </w:p>
    <w:p w14:paraId="4403D37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２名以上の監督員を置き、前項の権限を分担させたときにあってはそれぞれの監督員の有する権限の内容を、監督員にこの約款に基づく発注者の権限の一部を委任したときにあっては当該委任した権限の内容を、受注者に通知しなければならない。</w:t>
      </w:r>
    </w:p>
    <w:p w14:paraId="61D38684"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４　第２項の規定に基づく監督員の指示又は承諾は、原則として、書面により行わなければならない。</w:t>
      </w:r>
    </w:p>
    <w:p w14:paraId="0ADC687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発注者が監督員を置いたときは、この約款に定める</w:t>
      </w:r>
      <w:r w:rsidRPr="00550D70">
        <w:rPr>
          <w:rFonts w:ascii="ＭＳ 明朝" w:hAnsi="ＭＳ 明朝" w:hint="eastAsia"/>
          <w:kern w:val="0"/>
          <w:u w:color="000000"/>
        </w:rPr>
        <w:t>催告、</w:t>
      </w:r>
      <w:r w:rsidRPr="00550D70">
        <w:rPr>
          <w:rFonts w:ascii="ＭＳ 明朝" w:hAnsi="ＭＳ 明朝" w:hint="eastAsia"/>
          <w:kern w:val="0"/>
        </w:rPr>
        <w:t>請求、通知、報告、申出、承諾及び解除については、設計図書に定めるものを除き、監督員を経由して行うものとする。この場合において</w:t>
      </w:r>
      <w:r w:rsidRPr="00550D70">
        <w:rPr>
          <w:rFonts w:ascii="ＭＳ 明朝" w:hAnsi="ＭＳ 明朝" w:hint="eastAsia"/>
          <w:kern w:val="0"/>
          <w:u w:color="000000"/>
        </w:rPr>
        <w:t>は</w:t>
      </w:r>
      <w:r w:rsidRPr="00550D70">
        <w:rPr>
          <w:rFonts w:ascii="ＭＳ 明朝" w:hAnsi="ＭＳ 明朝" w:hint="eastAsia"/>
          <w:kern w:val="0"/>
        </w:rPr>
        <w:t>、監督員に到達した日をもって発注者に到達したものとみなす。</w:t>
      </w:r>
    </w:p>
    <w:p w14:paraId="449FA5DF"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６　発注者が監督員を置かないときは、この約款に定める監督員の権限は、発注者に帰属する。</w:t>
      </w:r>
    </w:p>
    <w:p w14:paraId="3BAB284A" w14:textId="77777777" w:rsidR="00AC269C" w:rsidRPr="00550D70" w:rsidRDefault="00AC269C">
      <w:pPr>
        <w:overflowPunct w:val="0"/>
        <w:ind w:left="240" w:hanging="240"/>
        <w:textAlignment w:val="baseline"/>
        <w:rPr>
          <w:rFonts w:ascii="ＭＳ 明朝" w:hAnsi="ＭＳ 明朝"/>
          <w:kern w:val="0"/>
        </w:rPr>
      </w:pPr>
    </w:p>
    <w:p w14:paraId="30357547"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（現場代理人及び主任技術者等）</w:t>
      </w:r>
    </w:p>
    <w:p w14:paraId="0DE0E8D5" w14:textId="0485EC3C"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１</w:t>
      </w:r>
      <w:r w:rsidRPr="00550D70">
        <w:rPr>
          <w:rFonts w:ascii="ＭＳ 明朝" w:hAnsi="ＭＳ 明朝" w:hint="eastAsia"/>
          <w:kern w:val="0"/>
        </w:rPr>
        <w:t>条　受注者は、次の各号に掲げる者を定めて工事現場に設置し、設計図書に定めるところにより、その氏名その他必要な事項を発注者に通知しなければならない。これらの者を変更したときも同様とする。</w:t>
      </w:r>
    </w:p>
    <w:p w14:paraId="0850E429" w14:textId="5EA714FC" w:rsidR="00AC269C" w:rsidRPr="00550D70" w:rsidRDefault="004D7A47">
      <w:pPr>
        <w:overflowPunct w:val="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1)</w:t>
      </w:r>
      <w:r w:rsidRPr="00550D70">
        <w:rPr>
          <w:rFonts w:ascii="ＭＳ 明朝" w:hAnsi="ＭＳ 明朝" w:hint="eastAsia"/>
          <w:kern w:val="0"/>
        </w:rPr>
        <w:t xml:space="preserve">　現場代理人</w:t>
      </w:r>
    </w:p>
    <w:p w14:paraId="47E28E94" w14:textId="0E775B2B" w:rsidR="00AC269C" w:rsidRPr="00550D70" w:rsidRDefault="004D7A47" w:rsidP="00BB03CB">
      <w:pPr>
        <w:overflowPunct w:val="0"/>
        <w:ind w:left="424" w:hangingChars="202" w:hanging="424"/>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2)</w:t>
      </w:r>
      <w:r w:rsidRPr="00550D70">
        <w:rPr>
          <w:rFonts w:ascii="ＭＳ 明朝" w:hAnsi="ＭＳ 明朝" w:hint="eastAsia"/>
          <w:kern w:val="0"/>
        </w:rPr>
        <w:t xml:space="preserve">　主任技術者</w:t>
      </w:r>
      <w:r w:rsidR="00BB03CB" w:rsidRPr="00550D70">
        <w:rPr>
          <w:rFonts w:ascii="ＭＳ 明朝" w:hAnsi="ＭＳ 明朝" w:hint="eastAsia"/>
          <w:kern w:val="0"/>
        </w:rPr>
        <w:t>、</w:t>
      </w:r>
      <w:r w:rsidRPr="00550D70">
        <w:rPr>
          <w:rFonts w:ascii="ＭＳ 明朝" w:hAnsi="ＭＳ 明朝" w:hint="eastAsia"/>
          <w:kern w:val="0"/>
        </w:rPr>
        <w:t>監理技術者</w:t>
      </w:r>
      <w:r w:rsidR="00BB03CB" w:rsidRPr="00550D70">
        <w:rPr>
          <w:rFonts w:ascii="ＭＳ 明朝" w:hAnsi="ＭＳ 明朝" w:hint="eastAsia"/>
          <w:kern w:val="0"/>
        </w:rPr>
        <w:t>、</w:t>
      </w:r>
      <w:r w:rsidRPr="00550D70">
        <w:rPr>
          <w:rFonts w:hint="eastAsia"/>
          <w:u w:color="000000"/>
        </w:rPr>
        <w:t>監理技術者補佐（建設業法第２６条第３項ただし書に規定する</w:t>
      </w:r>
      <w:r w:rsidR="00BB03CB" w:rsidRPr="00550D70">
        <w:rPr>
          <w:rFonts w:hint="eastAsia"/>
          <w:u w:color="000000"/>
        </w:rPr>
        <w:t>技術者</w:t>
      </w:r>
      <w:r w:rsidRPr="00550D70">
        <w:rPr>
          <w:rFonts w:hint="eastAsia"/>
          <w:u w:color="000000"/>
        </w:rPr>
        <w:t>をいう。以下同じ。）</w:t>
      </w:r>
    </w:p>
    <w:p w14:paraId="59849B35" w14:textId="4708CDEB"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kern w:val="0"/>
        </w:rPr>
        <w:t>(3)</w:t>
      </w:r>
      <w:r w:rsidRPr="00550D70">
        <w:rPr>
          <w:rFonts w:ascii="ＭＳ 明朝" w:hAnsi="ＭＳ 明朝" w:hint="eastAsia"/>
          <w:kern w:val="0"/>
        </w:rPr>
        <w:t xml:space="preserve">　専門技術者（建設業法第２６条の２に規定する技術者をいう。以下同じ。）</w:t>
      </w:r>
    </w:p>
    <w:p w14:paraId="4F43191E" w14:textId="15607BEB" w:rsidR="00AC269C" w:rsidRPr="00550D70" w:rsidRDefault="004D7A47" w:rsidP="00C9080B">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現場代理人は、この契約の履行に関し、工事現場に常駐し、その運営及び取締りを行うほか、請負代金額の変更、請負代金の請求及び受領、第１</w:t>
      </w:r>
      <w:r w:rsidR="00C9080B" w:rsidRPr="00550D70">
        <w:rPr>
          <w:rFonts w:ascii="ＭＳ 明朝" w:hAnsi="ＭＳ 明朝" w:hint="eastAsia"/>
          <w:kern w:val="0"/>
        </w:rPr>
        <w:t>３</w:t>
      </w:r>
      <w:r w:rsidRPr="00550D70">
        <w:rPr>
          <w:rFonts w:ascii="ＭＳ 明朝" w:hAnsi="ＭＳ 明朝" w:hint="eastAsia"/>
          <w:kern w:val="0"/>
        </w:rPr>
        <w:t>条第１項の請求の受理、同条第３項の決定及び通知並びにこの契約の解除に係る権限を除き、この契約に基づく受注者の一切の権限を行使することができる。</w:t>
      </w:r>
    </w:p>
    <w:p w14:paraId="5C277E1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発注者は、前項の規定にかかわらず、現場代理人の工事現場における運営、</w:t>
      </w:r>
      <w:r w:rsidRPr="00550D70">
        <w:rPr>
          <w:rFonts w:ascii="ＭＳ 明朝" w:hAnsi="ＭＳ 明朝" w:hint="eastAsia"/>
          <w:kern w:val="0"/>
          <w:u w:color="000000"/>
        </w:rPr>
        <w:t>取締り</w:t>
      </w:r>
      <w:r w:rsidRPr="00550D70">
        <w:rPr>
          <w:rFonts w:ascii="ＭＳ 明朝" w:hAnsi="ＭＳ 明朝" w:hint="eastAsia"/>
          <w:kern w:val="0"/>
        </w:rPr>
        <w:t>及び権限の行使に支障がなく、かつ、発注者との連携体制が確保されると</w:t>
      </w:r>
      <w:r w:rsidRPr="00550D70">
        <w:rPr>
          <w:rFonts w:ascii="ＭＳ 明朝" w:hAnsi="ＭＳ 明朝" w:hint="eastAsia"/>
          <w:kern w:val="0"/>
          <w:u w:color="000000"/>
        </w:rPr>
        <w:t>認めた</w:t>
      </w:r>
      <w:r w:rsidRPr="00550D70">
        <w:rPr>
          <w:rFonts w:ascii="ＭＳ 明朝" w:hAnsi="ＭＳ 明朝" w:hint="eastAsia"/>
          <w:kern w:val="0"/>
        </w:rPr>
        <w:t>場合には、現場代理人について工事現場における常駐を要しないこととすることができる。</w:t>
      </w:r>
    </w:p>
    <w:p w14:paraId="721C6123"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受注者は、第２項の規定にかかわらず、自己の有する権限のうち現場代理人に委任せず自ら行使しようとするものがあるときは、あらかじめ、当該権限の内容を発注者に通知しなければならない。</w:t>
      </w:r>
    </w:p>
    <w:p w14:paraId="45C76B6F"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５　現場代理人、</w:t>
      </w:r>
      <w:r w:rsidRPr="00550D70">
        <w:rPr>
          <w:rFonts w:ascii="ＭＳ 明朝" w:hAnsi="ＭＳ 明朝"/>
          <w:kern w:val="0"/>
          <w:u w:color="000000"/>
        </w:rPr>
        <w:t>監理技術者等（監理技術者、監理技術者補佐又は主任技術者をいう。以下同じ。）</w:t>
      </w:r>
      <w:r w:rsidRPr="00550D70">
        <w:rPr>
          <w:rFonts w:ascii="ＭＳ 明朝" w:hAnsi="ＭＳ 明朝" w:hint="eastAsia"/>
          <w:kern w:val="0"/>
        </w:rPr>
        <w:t>及び専門技術者は、これを兼ねることができる。</w:t>
      </w:r>
    </w:p>
    <w:p w14:paraId="0E715493" w14:textId="77777777" w:rsidR="00AC269C" w:rsidRPr="00550D70" w:rsidRDefault="00AC269C">
      <w:pPr>
        <w:overflowPunct w:val="0"/>
        <w:ind w:left="240" w:hanging="240"/>
        <w:textAlignment w:val="baseline"/>
        <w:rPr>
          <w:rFonts w:ascii="ＭＳ 明朝" w:hAnsi="ＭＳ 明朝"/>
          <w:kern w:val="0"/>
        </w:rPr>
      </w:pPr>
    </w:p>
    <w:p w14:paraId="2CC63750"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（履行報告）</w:t>
      </w:r>
    </w:p>
    <w:p w14:paraId="4B44BC79" w14:textId="2884946C"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２</w:t>
      </w:r>
      <w:r w:rsidRPr="00550D70">
        <w:rPr>
          <w:rFonts w:ascii="ＭＳ 明朝" w:hAnsi="ＭＳ 明朝" w:hint="eastAsia"/>
          <w:kern w:val="0"/>
        </w:rPr>
        <w:t>条　受注者は、設計図書に定めるところにより、この契約の履行について発注者に報告しなければならない。</w:t>
      </w:r>
    </w:p>
    <w:p w14:paraId="26FF4194" w14:textId="77777777" w:rsidR="00AC269C" w:rsidRPr="00550D70" w:rsidRDefault="00AC269C">
      <w:pPr>
        <w:overflowPunct w:val="0"/>
        <w:ind w:left="240" w:hanging="240"/>
        <w:textAlignment w:val="baseline"/>
        <w:rPr>
          <w:rFonts w:ascii="ＭＳ 明朝" w:hAnsi="ＭＳ 明朝"/>
          <w:kern w:val="0"/>
        </w:rPr>
      </w:pPr>
    </w:p>
    <w:p w14:paraId="29839984" w14:textId="77777777" w:rsidR="00AC269C" w:rsidRPr="00550D70" w:rsidRDefault="004D7A47">
      <w:pPr>
        <w:overflowPunct w:val="0"/>
        <w:ind w:firstLineChars="100" w:firstLine="210"/>
        <w:textAlignment w:val="baseline"/>
        <w:rPr>
          <w:rFonts w:ascii="ＭＳ 明朝" w:hAnsi="ＭＳ 明朝"/>
          <w:kern w:val="0"/>
        </w:rPr>
      </w:pPr>
      <w:r w:rsidRPr="00550D70">
        <w:rPr>
          <w:rFonts w:ascii="ＭＳ 明朝" w:hAnsi="ＭＳ 明朝" w:hint="eastAsia"/>
          <w:kern w:val="0"/>
        </w:rPr>
        <w:t>（工事関係者に関する措置請求）</w:t>
      </w:r>
    </w:p>
    <w:p w14:paraId="38A5331F" w14:textId="0F0EAD4E"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３</w:t>
      </w:r>
      <w:r w:rsidRPr="00550D70">
        <w:rPr>
          <w:rFonts w:ascii="ＭＳ 明朝" w:hAnsi="ＭＳ 明朝" w:hint="eastAsia"/>
          <w:kern w:val="0"/>
        </w:rPr>
        <w:t>条　発注者は、現場代理人がその職務（</w:t>
      </w:r>
      <w:r w:rsidRPr="00550D70">
        <w:rPr>
          <w:rFonts w:ascii="ＭＳ 明朝" w:hAnsi="ＭＳ 明朝"/>
          <w:kern w:val="0"/>
          <w:u w:color="000000"/>
        </w:rPr>
        <w:t>監理技術者等</w:t>
      </w:r>
      <w:r w:rsidRPr="00550D70">
        <w:rPr>
          <w:rFonts w:ascii="ＭＳ 明朝" w:hAnsi="ＭＳ 明朝" w:hint="eastAsia"/>
          <w:kern w:val="0"/>
        </w:rPr>
        <w:t>又は専門技術者と兼任する現場代理人にあっては、それらの者の職務を含む。）の執行につき著しく不適当と認められるときは、受注者に対して、その理由を明示した書面により、必要な措置をとるべきことを請求することができる。</w:t>
      </w:r>
    </w:p>
    <w:p w14:paraId="34A701C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発注者又は監督員は、</w:t>
      </w:r>
      <w:r w:rsidRPr="00550D70">
        <w:rPr>
          <w:rFonts w:ascii="ＭＳ 明朝" w:hAnsi="ＭＳ 明朝"/>
          <w:kern w:val="0"/>
          <w:u w:color="000000"/>
        </w:rPr>
        <w:t>監理技術者等</w:t>
      </w:r>
      <w:r w:rsidRPr="00550D70">
        <w:rPr>
          <w:rFonts w:ascii="ＭＳ 明朝" w:hAnsi="ＭＳ 明朝" w:hint="eastAsia"/>
          <w:kern w:val="0"/>
        </w:rPr>
        <w:t>、専門技術者（これらの者と現場代理人を兼任する者を除く。）その他受注者が工事を施工するために使用している下請負人、労働者等で工事の施工又は管理につき著しく不適当と認められるものがあるときは、受注者に対して、その理由を明示した書面により、必要な措置をとるべきことを請求することができる。</w:t>
      </w:r>
    </w:p>
    <w:p w14:paraId="05FB2C9F"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受注者は、</w:t>
      </w:r>
      <w:r w:rsidRPr="00550D70">
        <w:rPr>
          <w:rFonts w:ascii="ＭＳ 明朝" w:hAnsi="ＭＳ 明朝" w:hint="eastAsia"/>
          <w:kern w:val="0"/>
          <w:u w:color="000000"/>
        </w:rPr>
        <w:t>前各項</w:t>
      </w:r>
      <w:r w:rsidRPr="00550D70">
        <w:rPr>
          <w:rFonts w:ascii="ＭＳ 明朝" w:hAnsi="ＭＳ 明朝" w:hint="eastAsia"/>
          <w:kern w:val="0"/>
        </w:rPr>
        <w:t>の規定による請求があったときは、当該請求に係る事項について決定し、その結果を請求を受けた日から１０日以内に発注者に通知しなければならない。</w:t>
      </w:r>
    </w:p>
    <w:p w14:paraId="0FEB8BA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受注者は、監督員がその職務の執行につき著しく不適当と認められるときは、発注者に対して、その理由を明示した書面により、必要な措置をとるべきことを請求することができる。</w:t>
      </w:r>
    </w:p>
    <w:p w14:paraId="5A587E5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発注者は、前項の規定による請求があったときは、当該請求に係る事項について決定し、その結果を請求を受けた日から１０日以内に受注者に通知しなければならない。</w:t>
      </w:r>
    </w:p>
    <w:p w14:paraId="0FF3F487" w14:textId="77777777" w:rsidR="00AC269C" w:rsidRPr="00550D70" w:rsidRDefault="00AC269C">
      <w:pPr>
        <w:overflowPunct w:val="0"/>
        <w:ind w:left="240" w:hanging="240"/>
        <w:textAlignment w:val="baseline"/>
        <w:rPr>
          <w:rFonts w:ascii="ＭＳ 明朝" w:hAnsi="ＭＳ 明朝"/>
          <w:kern w:val="0"/>
        </w:rPr>
      </w:pPr>
    </w:p>
    <w:p w14:paraId="1CF88A81"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（工事材料の品質及び検査等）</w:t>
      </w:r>
    </w:p>
    <w:p w14:paraId="05E637D4" w14:textId="2C31F22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４</w:t>
      </w:r>
      <w:r w:rsidRPr="00550D70">
        <w:rPr>
          <w:rFonts w:ascii="ＭＳ 明朝" w:hAnsi="ＭＳ 明朝" w:hint="eastAsia"/>
          <w:kern w:val="0"/>
        </w:rPr>
        <w:t>条　工事材料の品質については、設計図書に定めるところによる。設計図書にその品質が明示されていない場合にあっては、中等の品質を有するものとする。</w:t>
      </w:r>
    </w:p>
    <w:p w14:paraId="6BF885FF"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設計図書において監督員の検査（確認を含む。以下この条において同じ。）を受けて使用すべきものと指定された工事材料については、当該検査に合格したものを使用しなければならない。この場合において、当該検査に直接要する費用は、受注者の負担とする。</w:t>
      </w:r>
    </w:p>
    <w:p w14:paraId="38397A8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監督員は、受注者から前項の検査を請求されたときは、請求を受けた日から７日以内に応じなければならない。</w:t>
      </w:r>
    </w:p>
    <w:p w14:paraId="101D6BE0"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受注者は、工事現場内に搬入した工事材料を監督員の承諾を受けないで工事現場外に搬出してはならない。</w:t>
      </w:r>
    </w:p>
    <w:p w14:paraId="53C02F0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受注者は、前項の規定にかかわらず、第２項の検査の結果</w:t>
      </w:r>
      <w:r w:rsidRPr="00550D70">
        <w:rPr>
          <w:rFonts w:ascii="ＭＳ 明朝" w:hAnsi="ＭＳ 明朝" w:hint="eastAsia"/>
          <w:kern w:val="0"/>
          <w:u w:color="000000"/>
        </w:rPr>
        <w:t>、</w:t>
      </w:r>
      <w:r w:rsidRPr="00550D70">
        <w:rPr>
          <w:rFonts w:ascii="ＭＳ 明朝" w:hAnsi="ＭＳ 明朝" w:hint="eastAsia"/>
          <w:kern w:val="0"/>
        </w:rPr>
        <w:t>不合格と決定された工事材料については、当該決定を受けた日から７日以内に工事現場外に搬出しなければならない。</w:t>
      </w:r>
    </w:p>
    <w:p w14:paraId="0ED8809A" w14:textId="77777777" w:rsidR="00AC269C" w:rsidRPr="00550D70" w:rsidRDefault="00AC269C">
      <w:pPr>
        <w:overflowPunct w:val="0"/>
        <w:ind w:left="240" w:hanging="240"/>
        <w:textAlignment w:val="baseline"/>
        <w:rPr>
          <w:rFonts w:ascii="ＭＳ 明朝" w:hAnsi="ＭＳ 明朝"/>
          <w:kern w:val="0"/>
        </w:rPr>
      </w:pPr>
    </w:p>
    <w:p w14:paraId="22CA46C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（監督員の立会い及び工事記録の整備等）</w:t>
      </w:r>
    </w:p>
    <w:p w14:paraId="4508ED12" w14:textId="32E5F802"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５</w:t>
      </w:r>
      <w:r w:rsidRPr="00550D70">
        <w:rPr>
          <w:rFonts w:ascii="ＭＳ 明朝" w:hAnsi="ＭＳ 明朝" w:hint="eastAsia"/>
          <w:kern w:val="0"/>
        </w:rPr>
        <w:t>条　受注者は、設計図書において監督員の立会いの上調合し、又は調合について見本検査を受けるものと指定された工事材料については、当該立会いを受けて調合し、又は当該見本検査に合格したものを使用しなければならない。</w:t>
      </w:r>
    </w:p>
    <w:p w14:paraId="027BA3A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受注者は、設計図書において監督員の立会いの上施工するものと指定された工事については、当該立会いを受けて施工しなければならない。</w:t>
      </w:r>
    </w:p>
    <w:p w14:paraId="5C422EE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受注者は、</w:t>
      </w:r>
      <w:r w:rsidRPr="00550D70">
        <w:rPr>
          <w:rFonts w:ascii="ＭＳ 明朝" w:hAnsi="ＭＳ 明朝" w:hint="eastAsia"/>
          <w:kern w:val="0"/>
          <w:u w:color="000000"/>
        </w:rPr>
        <w:t>前各項</w:t>
      </w:r>
      <w:r w:rsidRPr="00550D70">
        <w:rPr>
          <w:rFonts w:ascii="ＭＳ 明朝" w:hAnsi="ＭＳ 明朝" w:hint="eastAsia"/>
          <w:kern w:val="0"/>
        </w:rPr>
        <w:t>に規定するほか、発注者が特に必要があると認めて設計図書において見本又は工事写真等の記録を整備すべきものと指定した工事材料の調合又は工事の施工をするときは、設計図書に定めるところにより、当該見本又は工事写真等の記録を整備し、監督員の請求があったときは、当該請求を受けた日から７日以内に提出しなければならない。</w:t>
      </w:r>
    </w:p>
    <w:p w14:paraId="720D7F8C"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監督員は、受注者から第１項又は第２項の立会い又は見本検査を請求されたときは、当該請求を受</w:t>
      </w:r>
      <w:r w:rsidRPr="00550D70">
        <w:rPr>
          <w:rFonts w:ascii="ＭＳ 明朝" w:hAnsi="ＭＳ 明朝" w:hint="eastAsia"/>
          <w:kern w:val="0"/>
        </w:rPr>
        <w:lastRenderedPageBreak/>
        <w:t>けた日から７日以内に応じなければならない。</w:t>
      </w:r>
    </w:p>
    <w:p w14:paraId="0AE320D6"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前項の場合において、監督員が正当な理由なく受注者の請求に７日以内に応じないため、その後の工程に支障をきたすときは、受注者は、監督員に通知した上、当該立会い又は見本検査を受けることなく、工事材料を調合して使用し、又は工事を施工することができる。この場合において、受注者は、当該工事材料の調合又は当該工事の施工を適切に行ったことを証する見本又は工事写真等の記録を整備し、監督員の請求があったときは、当該請求を受けた日から７日以内に提出しなければならない。</w:t>
      </w:r>
    </w:p>
    <w:p w14:paraId="466F78B3"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６　第１項、第３項又は前項の場合において、見本検査又は見本若しくは工事写真等の記録の整備に直接要する費用は、受注者の負担とする。</w:t>
      </w:r>
    </w:p>
    <w:p w14:paraId="3D764564" w14:textId="77777777" w:rsidR="00AC269C" w:rsidRPr="00550D70" w:rsidRDefault="00AC269C">
      <w:pPr>
        <w:overflowPunct w:val="0"/>
        <w:ind w:left="240" w:hanging="240"/>
        <w:textAlignment w:val="baseline"/>
        <w:rPr>
          <w:rFonts w:ascii="ＭＳ 明朝" w:hAnsi="ＭＳ 明朝"/>
          <w:kern w:val="0"/>
        </w:rPr>
      </w:pPr>
    </w:p>
    <w:p w14:paraId="7D50E969"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（支給材料及び貸与品）</w:t>
      </w:r>
    </w:p>
    <w:p w14:paraId="24176A6A" w14:textId="7E733790"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６</w:t>
      </w:r>
      <w:r w:rsidRPr="00550D70">
        <w:rPr>
          <w:rFonts w:ascii="ＭＳ 明朝" w:hAnsi="ＭＳ 明朝" w:hint="eastAsia"/>
          <w:kern w:val="0"/>
        </w:rPr>
        <w:t>条　発注者が受注者に支給する工事材料（以下「支給材料」という。）及び貸与する建設機械器具（以下「貸与品」という。）の品名、数量、品質、規格又は性能、引渡場所及び引渡時期は、設計図書に定めるところによる。</w:t>
      </w:r>
    </w:p>
    <w:p w14:paraId="315A355B"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監督員は、支給材料又は貸与品の引渡しに当たっては、受注者の立会いの上、発注者の負担において、当該支給材料又は貸与品を検査しなければならない。この場合において、当該検査の結果、その品名、数量、品質又は規格若しくは性能が設計図書の定めと異なり、又は使用に適当でないと認めたときは、受注者は、その旨を直ちに発注者に通知しなければならない。</w:t>
      </w:r>
    </w:p>
    <w:p w14:paraId="6CBDBD8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受注者は、支給材料又は貸与品の引渡しを受けたときは、引渡しの日から７日以内に、発注者に受領書又は借用書を提出しなければならない。</w:t>
      </w:r>
    </w:p>
    <w:p w14:paraId="461C92E0"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受注者は、支給材料又は貸与品の引渡しを受けた後、当該支給材料又は貸与品に</w:t>
      </w:r>
      <w:r w:rsidRPr="00550D70">
        <w:rPr>
          <w:u w:color="000000"/>
        </w:rPr>
        <w:t>種類、品質又は数量に関しこの契約の内容に適合しないこと（第２項の検査により発見することが困難であったものに限る。）など</w:t>
      </w:r>
      <w:r w:rsidRPr="00550D70">
        <w:rPr>
          <w:rFonts w:ascii="ＭＳ 明朝" w:hAnsi="ＭＳ 明朝" w:hint="eastAsia"/>
          <w:kern w:val="0"/>
        </w:rPr>
        <w:t>があり使用に適当でないと認めたときは、その旨を直ちに発注者に通知しなければならない。</w:t>
      </w:r>
    </w:p>
    <w:p w14:paraId="513B631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発注者は、受注者から第２項後段又は前項の規定による通知を受けた場合において、必要があると認められるときは、当該支給材料若しくは貸与品に代えて他の支給材料若しくは貸与品を引き渡し、支給材料若しくは貸与品の品名、数量、品質若しくは規格若しくは性能を変更し、又は理由を明示した書面により、当該支給材料若しくは貸与品の使用を受注者に請求しなければならない。</w:t>
      </w:r>
    </w:p>
    <w:p w14:paraId="6E54EFF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６　発注者は、前項に規定するほか、必要があると認めるときは、支給材料又は貸与品の品名、数量、品質、規格若しくは性能、引渡場所又は引渡時期を変更することができる。</w:t>
      </w:r>
    </w:p>
    <w:p w14:paraId="4B86168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７　発注者は、前２項の場合において、必要があると認められるときは工期若しくは請負代金額を変更し、又は受注者に損害を及ぼしたときは必要な費用を負担しなければならない。</w:t>
      </w:r>
    </w:p>
    <w:p w14:paraId="721AACAD"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８　受注者は、支給材料及び貸与品を善良な管理者の注意をもって管理しなければならない。</w:t>
      </w:r>
    </w:p>
    <w:p w14:paraId="045F6A2E"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９　受注者は、設計図書に定めるところにより、工事の完成、設計図書の変更等によって不用となった支給材料又は貸与品を発注者に返還しなければならない。</w:t>
      </w:r>
    </w:p>
    <w:p w14:paraId="5B79079A"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１０　受注者は、故意又は過失により支給材料又は貸与品が滅失若しくは</w:t>
      </w:r>
      <w:r w:rsidRPr="00550D70">
        <w:rPr>
          <w:rFonts w:hint="eastAsia"/>
          <w:u w:color="000000"/>
        </w:rPr>
        <w:t>毀損</w:t>
      </w:r>
      <w:r w:rsidRPr="00550D70">
        <w:rPr>
          <w:rFonts w:ascii="ＭＳ 明朝" w:hAnsi="ＭＳ 明朝" w:hint="eastAsia"/>
          <w:kern w:val="0"/>
        </w:rPr>
        <w:t>し、又はその返還が不可能となったときは、発注者の指定した期間内に代品を納め、若しくは現状に復して返還し、又は返還に代えて損害を賠償しなければならない。</w:t>
      </w:r>
    </w:p>
    <w:p w14:paraId="4D25952F"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１１　受注者は、支給材料又は貸与品の使用方法が設計図書に明示されていないときは、監督員の指示に従わなければならない。</w:t>
      </w:r>
    </w:p>
    <w:p w14:paraId="35D8F7AE" w14:textId="77777777" w:rsidR="00AC269C" w:rsidRPr="00550D70" w:rsidRDefault="00AC269C">
      <w:pPr>
        <w:overflowPunct w:val="0"/>
        <w:ind w:left="240" w:hanging="240"/>
        <w:textAlignment w:val="baseline"/>
        <w:rPr>
          <w:rFonts w:ascii="ＭＳ 明朝" w:hAnsi="ＭＳ 明朝"/>
          <w:kern w:val="0"/>
        </w:rPr>
      </w:pPr>
    </w:p>
    <w:p w14:paraId="5FA28C4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lastRenderedPageBreak/>
        <w:t xml:space="preserve">　（工事用地の確保等）</w:t>
      </w:r>
    </w:p>
    <w:p w14:paraId="79EB5C5F" w14:textId="4B1A4230"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７</w:t>
      </w:r>
      <w:r w:rsidRPr="00550D70">
        <w:rPr>
          <w:rFonts w:ascii="ＭＳ 明朝" w:hAnsi="ＭＳ 明朝" w:hint="eastAsia"/>
          <w:kern w:val="0"/>
        </w:rPr>
        <w:t>条　発注者は、工事用地その他設計図書において定められた工事の施工上必要な用地（以下「工事用地等」という。）を、受注者が工事の施工上必要とする日（設計図書に特別の定めがあるときは、その定められた日）までに確保しなければならない。</w:t>
      </w:r>
    </w:p>
    <w:p w14:paraId="5543A2A5"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２　受注者は、確保された工事用地等を善良な管理者の注意をもって管理しなければならない。</w:t>
      </w:r>
    </w:p>
    <w:p w14:paraId="1EC370C8"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工事の完成、設計図書の変更等によって工事用地等が不用となった場合において、当該工事用地等に受注者が所有又は管理する工事材料、建設機械器具、仮設物その他の物件（下請負人</w:t>
      </w:r>
      <w:r w:rsidRPr="00550D70">
        <w:rPr>
          <w:rFonts w:ascii="ＭＳ 明朝" w:hAnsi="ＭＳ 明朝" w:hint="eastAsia"/>
          <w:kern w:val="0"/>
          <w:u w:color="000000"/>
        </w:rPr>
        <w:t>が</w:t>
      </w:r>
      <w:r w:rsidRPr="00550D70">
        <w:rPr>
          <w:rFonts w:ascii="ＭＳ 明朝" w:hAnsi="ＭＳ 明朝" w:hint="eastAsia"/>
          <w:kern w:val="0"/>
        </w:rPr>
        <w:t>所有又は管理するこれらの物件を含む。）があるときは、受注者は、当該物件を撤去するとともに、当該工事用地等を修復し、</w:t>
      </w:r>
      <w:r w:rsidRPr="00550D70">
        <w:rPr>
          <w:rFonts w:ascii="ＭＳ 明朝" w:hAnsi="ＭＳ 明朝" w:hint="eastAsia"/>
          <w:kern w:val="0"/>
          <w:u w:color="000000"/>
        </w:rPr>
        <w:t>取片付け</w:t>
      </w:r>
      <w:r w:rsidRPr="00550D70">
        <w:rPr>
          <w:rFonts w:ascii="ＭＳ 明朝" w:hAnsi="ＭＳ 明朝" w:hint="eastAsia"/>
          <w:kern w:val="0"/>
        </w:rPr>
        <w:t>て、発注者に明け渡さなければならない。</w:t>
      </w:r>
    </w:p>
    <w:p w14:paraId="4ACA5E28"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前項の場合において、受注者が正当な理由なく、相当の期間内に当該物件を撤去せず、又は工事用地等の修復若しくは取片付けを行わないときは、発注者は、受注者に代わって当該物件を処分し、工事用地等の修復若しくは取片付けを行うことができる。この場合においては、受注者は、発注者の処分又は修復若しくは取片付けについて異議を申し出ることができず、また、発注者の処分又は修復若しくは取片付けに要した費用を負担しなければならない。</w:t>
      </w:r>
    </w:p>
    <w:p w14:paraId="508AF288"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第３項に規定する受注者のとるべき措置の期限、方法等については、発注者が受注者の意見を聴いて定める。</w:t>
      </w:r>
    </w:p>
    <w:p w14:paraId="7D87289D" w14:textId="77777777" w:rsidR="00AC269C" w:rsidRPr="00550D70" w:rsidRDefault="00AC269C">
      <w:pPr>
        <w:overflowPunct w:val="0"/>
        <w:ind w:left="240" w:hanging="240"/>
        <w:textAlignment w:val="baseline"/>
        <w:rPr>
          <w:rFonts w:ascii="ＭＳ 明朝" w:hAnsi="ＭＳ 明朝"/>
          <w:kern w:val="0"/>
        </w:rPr>
      </w:pPr>
    </w:p>
    <w:p w14:paraId="452E0DBD"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（設計図書不適合の場合の改造義務及び破壊検査等）</w:t>
      </w:r>
    </w:p>
    <w:p w14:paraId="12D1EB7F" w14:textId="68AA6096"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８</w:t>
      </w:r>
      <w:r w:rsidRPr="00550D70">
        <w:rPr>
          <w:rFonts w:ascii="ＭＳ 明朝" w:hAnsi="ＭＳ 明朝" w:hint="eastAsia"/>
          <w:kern w:val="0"/>
        </w:rPr>
        <w:t>条　受注者は、工事の施工部分が設計図書に適合しない場合において、監督員がその改造を請求したときは、当該請求に従わなければならない。この場合において、当該不適合が監督員の指示によるときその他発注者の責めに帰すべき事由によるときは、発注者は、必要があると認められるときは工期若しくは請負代金額を変更し、又は受注者に損害を及ぼしたときは必要な費用を負担しなければならない。</w:t>
      </w:r>
    </w:p>
    <w:p w14:paraId="1A4426D4" w14:textId="77C8BE2D"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監督員は、受注者が第１</w:t>
      </w:r>
      <w:r w:rsidR="00F96341" w:rsidRPr="00550D70">
        <w:rPr>
          <w:rFonts w:ascii="ＭＳ 明朝" w:hAnsi="ＭＳ 明朝" w:hint="eastAsia"/>
          <w:kern w:val="0"/>
        </w:rPr>
        <w:t>４</w:t>
      </w:r>
      <w:r w:rsidRPr="00550D70">
        <w:rPr>
          <w:rFonts w:ascii="ＭＳ 明朝" w:hAnsi="ＭＳ 明朝" w:hint="eastAsia"/>
          <w:kern w:val="0"/>
        </w:rPr>
        <w:t>条第２項又は第１</w:t>
      </w:r>
      <w:r w:rsidR="00F96341" w:rsidRPr="00550D70">
        <w:rPr>
          <w:rFonts w:ascii="ＭＳ 明朝" w:hAnsi="ＭＳ 明朝" w:hint="eastAsia"/>
          <w:kern w:val="0"/>
        </w:rPr>
        <w:t>５</w:t>
      </w:r>
      <w:r w:rsidRPr="00550D70">
        <w:rPr>
          <w:rFonts w:ascii="ＭＳ 明朝" w:hAnsi="ＭＳ 明朝" w:hint="eastAsia"/>
          <w:kern w:val="0"/>
        </w:rPr>
        <w:t>条第１項から第３項までの規定に違反した場合において、必要があると認められるときは、工事の施工部分を破壊して検査することができる。</w:t>
      </w:r>
    </w:p>
    <w:p w14:paraId="439255A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前項に規定するほか、監督員は、工事の施工部分が設計図書に適合しないと認められる相当の理由がある場合において、必要があると認められるときは、当該相当の理由を受注者に通知して、工事の施工部分を最小限度破壊して検査することができる。</w:t>
      </w:r>
    </w:p>
    <w:p w14:paraId="5FEBC752"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４　前２項の場合において、検査及び復旧に直接要する費用は受注者の負担とする。</w:t>
      </w:r>
    </w:p>
    <w:p w14:paraId="734A79B7" w14:textId="77777777" w:rsidR="00AC269C" w:rsidRPr="00550D70" w:rsidRDefault="00AC269C">
      <w:pPr>
        <w:overflowPunct w:val="0"/>
        <w:ind w:left="240" w:hanging="240"/>
        <w:textAlignment w:val="baseline"/>
        <w:rPr>
          <w:rFonts w:ascii="ＭＳ 明朝" w:hAnsi="ＭＳ 明朝"/>
          <w:kern w:val="0"/>
        </w:rPr>
      </w:pPr>
    </w:p>
    <w:p w14:paraId="0B2C5506"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（条件変更等）</w:t>
      </w:r>
    </w:p>
    <w:p w14:paraId="3EC67E41" w14:textId="0A66C1A2"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第１</w:t>
      </w:r>
      <w:r w:rsidR="00FE2C5D" w:rsidRPr="00550D70">
        <w:rPr>
          <w:rFonts w:ascii="ＭＳ 明朝" w:hAnsi="ＭＳ 明朝" w:hint="eastAsia"/>
          <w:kern w:val="0"/>
        </w:rPr>
        <w:t>９</w:t>
      </w:r>
      <w:r w:rsidRPr="00550D70">
        <w:rPr>
          <w:rFonts w:ascii="ＭＳ 明朝" w:hAnsi="ＭＳ 明朝" w:hint="eastAsia"/>
          <w:kern w:val="0"/>
        </w:rPr>
        <w:t>条　受注者は、工事の施工に当たり、次の各号のいずれかに該当する事実を発見したときは、その旨を直ちに監督員に通知し、その確認を請求しなければならない。</w:t>
      </w:r>
    </w:p>
    <w:p w14:paraId="5FE64A7E" w14:textId="527FF7B9"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1)</w:t>
      </w:r>
      <w:r w:rsidRPr="00550D70">
        <w:rPr>
          <w:rFonts w:ascii="ＭＳ 明朝" w:hAnsi="ＭＳ 明朝" w:hint="eastAsia"/>
          <w:kern w:val="0"/>
        </w:rPr>
        <w:t xml:space="preserve">　</w:t>
      </w:r>
      <w:r w:rsidRPr="00550D70">
        <w:rPr>
          <w:rFonts w:ascii="ＭＳ 明朝" w:hAnsi="ＭＳ 明朝" w:hint="eastAsia"/>
          <w:kern w:val="0"/>
          <w:u w:color="000000"/>
        </w:rPr>
        <w:t>設計書、</w:t>
      </w:r>
      <w:r w:rsidRPr="00550D70">
        <w:rPr>
          <w:rFonts w:ascii="ＭＳ 明朝" w:hAnsi="ＭＳ 明朝" w:hint="eastAsia"/>
          <w:kern w:val="0"/>
        </w:rPr>
        <w:t>図面、仕様書、現場説明書及び</w:t>
      </w:r>
      <w:r w:rsidRPr="00550D70">
        <w:rPr>
          <w:rFonts w:ascii="ＭＳ 明朝" w:hAnsi="ＭＳ 明朝" w:hint="eastAsia"/>
          <w:kern w:val="0"/>
          <w:u w:color="000000"/>
        </w:rPr>
        <w:t>これらの図書に係る質問回答書並びに</w:t>
      </w:r>
      <w:r w:rsidRPr="00550D70">
        <w:rPr>
          <w:rFonts w:ascii="ＭＳ 明朝" w:hAnsi="ＭＳ 明朝" w:hint="eastAsia"/>
          <w:kern w:val="0"/>
        </w:rPr>
        <w:t>現場説明に対する質問回答書が一致しないこと（これらの優先順位が定められている場合を除く。）。</w:t>
      </w:r>
    </w:p>
    <w:p w14:paraId="20C4BD89" w14:textId="7AFA85C3"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kern w:val="0"/>
        </w:rPr>
        <w:t>(2)</w:t>
      </w:r>
      <w:r w:rsidRPr="00550D70">
        <w:rPr>
          <w:rFonts w:ascii="ＭＳ 明朝" w:hAnsi="ＭＳ 明朝" w:hint="eastAsia"/>
          <w:kern w:val="0"/>
        </w:rPr>
        <w:t xml:space="preserve">　設計図書に誤謬又は脱漏があること。</w:t>
      </w:r>
    </w:p>
    <w:p w14:paraId="36A7EA9D" w14:textId="30514920"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3)</w:t>
      </w:r>
      <w:r w:rsidRPr="00550D70">
        <w:rPr>
          <w:rFonts w:ascii="ＭＳ 明朝" w:hAnsi="ＭＳ 明朝" w:hint="eastAsia"/>
          <w:kern w:val="0"/>
        </w:rPr>
        <w:t xml:space="preserve">　設計図書の表示が明確でないこと。</w:t>
      </w:r>
    </w:p>
    <w:p w14:paraId="62E06B90" w14:textId="2C3164DC"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4)</w:t>
      </w:r>
      <w:r w:rsidRPr="00550D70">
        <w:rPr>
          <w:rFonts w:ascii="ＭＳ 明朝" w:hAnsi="ＭＳ 明朝" w:hint="eastAsia"/>
          <w:kern w:val="0"/>
        </w:rPr>
        <w:t xml:space="preserve">　工事現場の形状、地質、湧水等の状態、施工上の制約等設計図書に示された自然的又は人為的な施工条件と実際の工事現場が一致しないこと。</w:t>
      </w:r>
    </w:p>
    <w:p w14:paraId="568B6E0B" w14:textId="09253F9A"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5)</w:t>
      </w:r>
      <w:r w:rsidRPr="00550D70">
        <w:rPr>
          <w:rFonts w:ascii="ＭＳ 明朝" w:hAnsi="ＭＳ 明朝" w:hint="eastAsia"/>
          <w:kern w:val="0"/>
        </w:rPr>
        <w:t xml:space="preserve">　設計図書で明示されていない施工条件について予期することのできない特別な状態が生じたこ</w:t>
      </w:r>
      <w:r w:rsidRPr="00550D70">
        <w:rPr>
          <w:rFonts w:ascii="ＭＳ 明朝" w:hAnsi="ＭＳ 明朝" w:hint="eastAsia"/>
          <w:kern w:val="0"/>
        </w:rPr>
        <w:lastRenderedPageBreak/>
        <w:t>と。</w:t>
      </w:r>
    </w:p>
    <w:p w14:paraId="3E098A1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監督員は、前項の規定による確認を請求されたとき又は自ら同項各号に掲げる事実を発見したときは、受注者の立会いの上、直ちに調査を行わなければならない。ただし、受注者が立会いに応じない場合には、受注者の立会いを得ずに行うことができる。</w:t>
      </w:r>
    </w:p>
    <w:p w14:paraId="0F028180"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受注者の意見を聴いて、調査の結果（これに対してとるべき措置を指示する必要があるときは、当該指示を含む。）をとりまとめ、調査の終了後１４日以内に、その結果を受注者に通知しなければならない。ただし、その期間内に通知できないやむを得ない理由があるときは、あらかじめ受注者の意見を聴いた上、当該期間を延長することができる。</w:t>
      </w:r>
    </w:p>
    <w:p w14:paraId="6E2EBE60"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前項の調査の結果において第１項の事実が確認された場合において、必要があると認められるときは、次の各号に掲げるところにより、設計図書の訂正又は変更を行わなければならない。</w:t>
      </w:r>
    </w:p>
    <w:p w14:paraId="124A4F88" w14:textId="503B3BEA"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1)</w:t>
      </w:r>
      <w:r w:rsidRPr="00550D70">
        <w:rPr>
          <w:rFonts w:ascii="ＭＳ 明朝" w:hAnsi="ＭＳ 明朝" w:hint="eastAsia"/>
          <w:kern w:val="0"/>
        </w:rPr>
        <w:t xml:space="preserve">　第１項第１号から第３号までのいずれかに該当し設計図書を訂正する必要があるものは、発注者が行う。</w:t>
      </w:r>
    </w:p>
    <w:p w14:paraId="47D9C230" w14:textId="02EB7160"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2)</w:t>
      </w:r>
      <w:r w:rsidRPr="00550D70">
        <w:rPr>
          <w:rFonts w:ascii="ＭＳ 明朝" w:hAnsi="ＭＳ 明朝" w:hint="eastAsia"/>
          <w:kern w:val="0"/>
        </w:rPr>
        <w:t xml:space="preserve">　第１項第４号又は第５号に該当し設計図書を変更する場合で工事目的物の変更を伴うものは、発注者が行う。</w:t>
      </w:r>
    </w:p>
    <w:p w14:paraId="07FB849B" w14:textId="5B7122E2"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C9080B" w:rsidRPr="00550D70">
        <w:rPr>
          <w:rFonts w:ascii="ＭＳ 明朝" w:hAnsi="ＭＳ 明朝" w:hint="eastAsia"/>
          <w:kern w:val="0"/>
        </w:rPr>
        <w:t>(</w:t>
      </w:r>
      <w:r w:rsidR="00C9080B" w:rsidRPr="00550D70">
        <w:rPr>
          <w:rFonts w:ascii="ＭＳ 明朝" w:hAnsi="ＭＳ 明朝"/>
          <w:kern w:val="0"/>
        </w:rPr>
        <w:t>3)</w:t>
      </w:r>
      <w:r w:rsidRPr="00550D70">
        <w:rPr>
          <w:rFonts w:ascii="ＭＳ 明朝" w:hAnsi="ＭＳ 明朝" w:hint="eastAsia"/>
          <w:kern w:val="0"/>
        </w:rPr>
        <w:t xml:space="preserve">　第１項第４号又は第５号に該当し設計図書を変更する場合で工事目的物の変更を伴わないものは、発注者と受注者とが協議して発注者が行う。</w:t>
      </w:r>
    </w:p>
    <w:p w14:paraId="571AE7A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前項の規定により設計図書の訂正又は変更が行われた場合において、発注者は、必要があると認められるときは工期若しくは請負代金額を変更し、又は受注者に損害を及ぼしたときは必要な費用を負担しなければならない。</w:t>
      </w:r>
    </w:p>
    <w:p w14:paraId="3E34E39B" w14:textId="77777777" w:rsidR="00AC269C" w:rsidRPr="00550D70" w:rsidRDefault="00AC269C">
      <w:pPr>
        <w:overflowPunct w:val="0"/>
        <w:ind w:left="240" w:hanging="240"/>
        <w:textAlignment w:val="baseline"/>
        <w:rPr>
          <w:rFonts w:ascii="ＭＳ 明朝" w:hAnsi="ＭＳ 明朝"/>
          <w:kern w:val="0"/>
        </w:rPr>
      </w:pPr>
    </w:p>
    <w:p w14:paraId="0E0C7C2A" w14:textId="77777777" w:rsidR="00AC269C" w:rsidRPr="00550D70" w:rsidRDefault="004D7A47">
      <w:pPr>
        <w:overflowPunct w:val="0"/>
        <w:ind w:leftChars="100" w:left="239" w:hangingChars="14" w:hanging="29"/>
        <w:textAlignment w:val="baseline"/>
        <w:rPr>
          <w:rFonts w:ascii="ＭＳ 明朝" w:hAnsi="ＭＳ 明朝"/>
          <w:kern w:val="0"/>
        </w:rPr>
      </w:pPr>
      <w:r w:rsidRPr="00550D70">
        <w:rPr>
          <w:rFonts w:ascii="ＭＳ 明朝" w:hAnsi="ＭＳ 明朝" w:hint="eastAsia"/>
          <w:kern w:val="0"/>
        </w:rPr>
        <w:t>（設計図書の変更）</w:t>
      </w:r>
    </w:p>
    <w:p w14:paraId="10041C58" w14:textId="440CD18C"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２０</w:t>
      </w:r>
      <w:r w:rsidRPr="00550D70">
        <w:rPr>
          <w:rFonts w:ascii="ＭＳ 明朝" w:hAnsi="ＭＳ 明朝" w:hint="eastAsia"/>
          <w:kern w:val="0"/>
        </w:rPr>
        <w:t>条　発注者は、必要があると認めるときは、設計図書の変更内容を受注者に通知して、設計図書を変更することができる。この場合において、発注者は、必要があると認められるときは工期若しくは請負代金額を変更し、又は受注者に損害を及ぼしたときは必要な費用を負担しなければならない。</w:t>
      </w:r>
    </w:p>
    <w:p w14:paraId="08C02195" w14:textId="77777777" w:rsidR="00AC269C" w:rsidRPr="00550D70" w:rsidRDefault="00AC269C">
      <w:pPr>
        <w:overflowPunct w:val="0"/>
        <w:ind w:left="240" w:hanging="240"/>
        <w:textAlignment w:val="baseline"/>
        <w:rPr>
          <w:rFonts w:ascii="ＭＳ 明朝" w:hAnsi="ＭＳ 明朝"/>
          <w:kern w:val="0"/>
        </w:rPr>
      </w:pPr>
    </w:p>
    <w:p w14:paraId="4DD4FACA"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（工事の中止）</w:t>
      </w:r>
    </w:p>
    <w:p w14:paraId="7EA5F0EB" w14:textId="55EDA36F"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１</w:t>
      </w:r>
      <w:r w:rsidRPr="00550D70">
        <w:rPr>
          <w:rFonts w:ascii="ＭＳ 明朝" w:hAnsi="ＭＳ 明朝" w:hint="eastAsia"/>
          <w:kern w:val="0"/>
        </w:rPr>
        <w:t>条　工事用地等の確保ができない等のため又は暴風、豪雨、洪水、高潮、地震、地すべり、落盤、火災、騒乱、暴動その他の自然的</w:t>
      </w:r>
      <w:r w:rsidRPr="00550D70">
        <w:rPr>
          <w:rFonts w:hint="eastAsia"/>
          <w:u w:color="000000"/>
        </w:rPr>
        <w:t>若しくは</w:t>
      </w:r>
      <w:r w:rsidRPr="00550D70">
        <w:rPr>
          <w:rFonts w:ascii="ＭＳ 明朝" w:hAnsi="ＭＳ 明朝" w:hint="eastAsia"/>
          <w:kern w:val="0"/>
        </w:rPr>
        <w:t>人為的な事象（以下「天災等」という。）であって受注者の責めに帰すことができないものにより工事目的物等に損害を生じ、若しくは工事現場の状態が変動したため、受注者が工事を施工できないと認められるときは、発注者は、工事の中止内容を直ちに受注者に通知して、工事の全部又は一部の施工を一時中止させなければならない。</w:t>
      </w:r>
    </w:p>
    <w:p w14:paraId="3F1869E6"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発注者は、前項の規定によるほか、必要があると認めるときは、工事の中止内容を受注者に通知して、工事の全部又は一部の施工を一時中止させることができる。</w:t>
      </w:r>
    </w:p>
    <w:p w14:paraId="26A36038"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w:t>
      </w:r>
      <w:r w:rsidRPr="00550D70">
        <w:rPr>
          <w:rFonts w:ascii="ＭＳ 明朝" w:hAnsi="ＭＳ 明朝" w:hint="eastAsia"/>
          <w:kern w:val="0"/>
          <w:u w:color="000000"/>
        </w:rPr>
        <w:t>前各項</w:t>
      </w:r>
      <w:r w:rsidRPr="00550D70">
        <w:rPr>
          <w:rFonts w:ascii="ＭＳ 明朝" w:hAnsi="ＭＳ 明朝" w:hint="eastAsia"/>
          <w:kern w:val="0"/>
        </w:rPr>
        <w:t>の規定により工事の施工を一時中止させた場合において、必要があると認められるときは工期若しくは請負代金額を変更し、又は受注者が工事の続行に備え工事現場を維持し</w:t>
      </w:r>
      <w:r w:rsidRPr="00550D70">
        <w:rPr>
          <w:rFonts w:ascii="ＭＳ 明朝" w:hAnsi="ＭＳ 明朝" w:hint="eastAsia"/>
          <w:kern w:val="0"/>
          <w:u w:color="000000"/>
        </w:rPr>
        <w:t>、</w:t>
      </w:r>
      <w:r w:rsidRPr="00550D70">
        <w:rPr>
          <w:rFonts w:ascii="ＭＳ 明朝" w:hAnsi="ＭＳ 明朝" w:hint="eastAsia"/>
          <w:kern w:val="0"/>
        </w:rPr>
        <w:t>若しくは労働者、建設機械器具等を保持するための費用その他の工事の施工の一時中止に伴う増加費用を必要とし</w:t>
      </w:r>
      <w:r w:rsidRPr="00550D70">
        <w:rPr>
          <w:rFonts w:ascii="ＭＳ 明朝" w:hAnsi="ＭＳ 明朝" w:hint="eastAsia"/>
          <w:kern w:val="0"/>
          <w:u w:color="000000"/>
        </w:rPr>
        <w:t>、</w:t>
      </w:r>
      <w:r w:rsidRPr="00550D70">
        <w:rPr>
          <w:rFonts w:ascii="ＭＳ 明朝" w:hAnsi="ＭＳ 明朝" w:hint="eastAsia"/>
          <w:kern w:val="0"/>
        </w:rPr>
        <w:t>若しくは受注者に損害を及ぼしたときは必要な費用を負担しなければならない。</w:t>
      </w:r>
    </w:p>
    <w:p w14:paraId="64AEF8A4" w14:textId="77777777" w:rsidR="00AC269C" w:rsidRPr="00550D70" w:rsidRDefault="00AC269C">
      <w:pPr>
        <w:overflowPunct w:val="0"/>
        <w:ind w:left="240" w:hanging="240"/>
        <w:textAlignment w:val="baseline"/>
        <w:rPr>
          <w:rFonts w:ascii="ＭＳ 明朝" w:hAnsi="ＭＳ 明朝"/>
          <w:kern w:val="0"/>
        </w:rPr>
      </w:pPr>
    </w:p>
    <w:p w14:paraId="2785A38A"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（受注者の請求による工期の延長）</w:t>
      </w:r>
    </w:p>
    <w:p w14:paraId="4CDFB78E" w14:textId="36BAF994"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２</w:t>
      </w:r>
      <w:r w:rsidRPr="00550D70">
        <w:rPr>
          <w:rFonts w:ascii="ＭＳ 明朝" w:hAnsi="ＭＳ 明朝" w:hint="eastAsia"/>
          <w:kern w:val="0"/>
        </w:rPr>
        <w:t>条　受注者は、天候の不良、第２条の規定に基づく関連工事の調整への協力その他受注者の責め</w:t>
      </w:r>
      <w:r w:rsidRPr="00550D70">
        <w:rPr>
          <w:rFonts w:ascii="ＭＳ 明朝" w:hAnsi="ＭＳ 明朝" w:hint="eastAsia"/>
          <w:kern w:val="0"/>
        </w:rPr>
        <w:lastRenderedPageBreak/>
        <w:t>に帰すことができない事由により工期内に工事を完成することができないときは、その理由を明示した書面により、発注者に工期の延長変更を請求することができる。</w:t>
      </w:r>
    </w:p>
    <w:p w14:paraId="3D9194EF"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る請求があった場合において、必要があると認められるときは、工期を延長しなければならない。発注者は、その工期の延長が発注者の責めに帰すべき事由による場合においては、請負代金額について必要と認められる変更を行い、又は受注者に損害を及ぼしたときは必要な費用を負担しなければならない。</w:t>
      </w:r>
    </w:p>
    <w:p w14:paraId="150B6034" w14:textId="77777777" w:rsidR="00AC269C" w:rsidRPr="00550D70" w:rsidRDefault="00AC269C">
      <w:pPr>
        <w:overflowPunct w:val="0"/>
        <w:ind w:left="240" w:hanging="240"/>
        <w:textAlignment w:val="baseline"/>
        <w:rPr>
          <w:rFonts w:ascii="ＭＳ 明朝" w:hAnsi="ＭＳ 明朝"/>
          <w:kern w:val="0"/>
        </w:rPr>
      </w:pPr>
    </w:p>
    <w:p w14:paraId="70767A63"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（発注者の請求による工期の短縮等）</w:t>
      </w:r>
    </w:p>
    <w:p w14:paraId="0C421D75" w14:textId="654464B1"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３</w:t>
      </w:r>
      <w:r w:rsidRPr="00550D70">
        <w:rPr>
          <w:rFonts w:ascii="ＭＳ 明朝" w:hAnsi="ＭＳ 明朝" w:hint="eastAsia"/>
          <w:kern w:val="0"/>
        </w:rPr>
        <w:t>条　発注者は、特別の理由により工期を短縮する必要があるときは、工期の短縮変更を受注者に請求することができる。</w:t>
      </w:r>
    </w:p>
    <w:p w14:paraId="5F70BDC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u w:color="000000"/>
        </w:rPr>
        <w:t>２</w:t>
      </w:r>
      <w:r w:rsidRPr="00550D70">
        <w:rPr>
          <w:rFonts w:ascii="ＭＳ 明朝" w:hAnsi="ＭＳ 明朝" w:hint="eastAsia"/>
          <w:kern w:val="0"/>
        </w:rPr>
        <w:t xml:space="preserve">　発注者は、</w:t>
      </w:r>
      <w:r w:rsidRPr="00550D70">
        <w:rPr>
          <w:rFonts w:ascii="ＭＳ 明朝" w:hAnsi="ＭＳ 明朝" w:hint="eastAsia"/>
          <w:kern w:val="0"/>
          <w:u w:color="000000"/>
        </w:rPr>
        <w:t>前項</w:t>
      </w:r>
      <w:r w:rsidRPr="00550D70">
        <w:rPr>
          <w:rFonts w:ascii="ＭＳ 明朝" w:hAnsi="ＭＳ 明朝" w:hint="eastAsia"/>
          <w:kern w:val="0"/>
        </w:rPr>
        <w:t>の場合において、必要があると認められるときは請負代金額を変更し、又は受注者に損害を及ぼしたときは必要な費用を負担しなければならない。</w:t>
      </w:r>
    </w:p>
    <w:p w14:paraId="032DAF46" w14:textId="77777777" w:rsidR="00AC269C" w:rsidRPr="00550D70" w:rsidRDefault="00AC269C">
      <w:pPr>
        <w:overflowPunct w:val="0"/>
        <w:ind w:left="240" w:hanging="240"/>
        <w:textAlignment w:val="baseline"/>
        <w:rPr>
          <w:rFonts w:ascii="ＭＳ 明朝" w:hAnsi="ＭＳ 明朝"/>
          <w:kern w:val="0"/>
        </w:rPr>
      </w:pPr>
    </w:p>
    <w:p w14:paraId="0AA9CF73"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（工期の変更方法）</w:t>
      </w:r>
    </w:p>
    <w:p w14:paraId="2F88190A" w14:textId="63E81A05"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４</w:t>
      </w:r>
      <w:r w:rsidRPr="00550D70">
        <w:rPr>
          <w:rFonts w:ascii="ＭＳ 明朝" w:hAnsi="ＭＳ 明朝" w:hint="eastAsia"/>
          <w:kern w:val="0"/>
        </w:rPr>
        <w:t>条　工期の変更については、発注者と受注者とが協議して定める。ただし、協議開始の日から１４日以内に協議が整わない場合には、発注者が定め、受注者に通知する。</w:t>
      </w:r>
    </w:p>
    <w:p w14:paraId="13357030" w14:textId="4DEBB521"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前項の協議開始の日については、発注者が受注者の意見を聴いて定め、受注者に通知するものとする。ただし、発注者が工期の変更事由が生じた日（第２</w:t>
      </w:r>
      <w:r w:rsidR="00F96341" w:rsidRPr="00550D70">
        <w:rPr>
          <w:rFonts w:ascii="ＭＳ 明朝" w:hAnsi="ＭＳ 明朝" w:hint="eastAsia"/>
          <w:kern w:val="0"/>
        </w:rPr>
        <w:t>２</w:t>
      </w:r>
      <w:r w:rsidRPr="00550D70">
        <w:rPr>
          <w:rFonts w:ascii="ＭＳ 明朝" w:hAnsi="ＭＳ 明朝" w:hint="eastAsia"/>
          <w:kern w:val="0"/>
        </w:rPr>
        <w:t>条の場合にあっては発注者が工期変更の請求を受けた日、前条の場合にあっては受注者が工期変更の請求を受けた日）から７日以内に協議開始の日を通知しない場合には、受注者は、協議開始の日を定め、発注者に通知することができる。</w:t>
      </w:r>
    </w:p>
    <w:p w14:paraId="041DAAAF" w14:textId="77777777" w:rsidR="00AC269C" w:rsidRPr="00550D70" w:rsidRDefault="00AC269C">
      <w:pPr>
        <w:overflowPunct w:val="0"/>
        <w:ind w:left="240" w:hanging="240"/>
        <w:textAlignment w:val="baseline"/>
        <w:rPr>
          <w:rFonts w:ascii="ＭＳ 明朝" w:hAnsi="ＭＳ 明朝"/>
          <w:kern w:val="0"/>
        </w:rPr>
      </w:pPr>
    </w:p>
    <w:p w14:paraId="0129B11D"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（請負代金額の変更方法等）</w:t>
      </w:r>
    </w:p>
    <w:p w14:paraId="377C63D7" w14:textId="62083855"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５</w:t>
      </w:r>
      <w:r w:rsidRPr="00550D70">
        <w:rPr>
          <w:rFonts w:ascii="ＭＳ 明朝" w:hAnsi="ＭＳ 明朝" w:hint="eastAsia"/>
          <w:kern w:val="0"/>
        </w:rPr>
        <w:t>条　請負代金額の変更については、発注者と受注者とが協議して定める。ただし、協議開始の日から１４日以内に協議が整わない場合には、発注者が定め、受注者に通知する。</w:t>
      </w:r>
    </w:p>
    <w:p w14:paraId="3A0EF713"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協議開始の日については、発注者が受注者の意見を聴いて定め、受注者に通知するものとする。ただし、請負代金額の変更事由が生じた日から１４日以内に協議開始の日を通知しない場合には、受注者は、協議開始の日を定め、発注者に通知することができる。</w:t>
      </w:r>
    </w:p>
    <w:p w14:paraId="6B2977EE"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この約款の規定により、受注者が増加費用を必要とした場合又は損害を受けた場合に発注者が負担する必要な費用の額については、発注者と受注者とが協議して定める。</w:t>
      </w:r>
    </w:p>
    <w:p w14:paraId="30EAD21C" w14:textId="77777777" w:rsidR="00AC269C" w:rsidRPr="00550D70" w:rsidRDefault="00AC269C">
      <w:pPr>
        <w:overflowPunct w:val="0"/>
        <w:ind w:left="240" w:hanging="240"/>
        <w:textAlignment w:val="baseline"/>
        <w:rPr>
          <w:rFonts w:ascii="ＭＳ 明朝" w:hAnsi="ＭＳ 明朝"/>
          <w:kern w:val="0"/>
        </w:rPr>
      </w:pPr>
    </w:p>
    <w:p w14:paraId="3B8B3E56"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（賃金又は物価の変動に基づく請負代金額の変更）</w:t>
      </w:r>
    </w:p>
    <w:p w14:paraId="67E32BA0" w14:textId="67458222"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６</w:t>
      </w:r>
      <w:r w:rsidRPr="00550D70">
        <w:rPr>
          <w:rFonts w:ascii="ＭＳ 明朝" w:hAnsi="ＭＳ 明朝" w:hint="eastAsia"/>
          <w:kern w:val="0"/>
        </w:rPr>
        <w:t>条　発注者又は受注者は、工期内で請負契約締結の日から１２月を経過した後に日本国内における賃金水準又は物価水準の変動により請負代金額が不適当となったと認めたときは、相手方に対して請負代金額の変更を請求することができる。</w:t>
      </w:r>
    </w:p>
    <w:p w14:paraId="110D96C8"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又は受注者は、前項の規定による請求があったときは、変動前残工事代金額（請負代金額から当該請求時の出来形部分に相応する請負代金額を控除した額をいう。以下この条において同じ。）と変動後残工事代金額（変動後の賃金又は物価を基礎として算出した変動前残工事代金額に相応する額をいう。以下この条において同じ。）との差額のうち変動前残工事代金額の１０００分の１５を超える額につき、請負代金額の変更に応じなければならない。</w:t>
      </w:r>
    </w:p>
    <w:p w14:paraId="515E419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変動前残工事代金額及び変動後残工事代金額は、請求のあった日を基準とし、物価指数等に基づき</w:t>
      </w:r>
      <w:r w:rsidRPr="00550D70">
        <w:rPr>
          <w:rFonts w:ascii="ＭＳ 明朝" w:hAnsi="ＭＳ 明朝" w:hint="eastAsia"/>
          <w:kern w:val="0"/>
        </w:rPr>
        <w:lastRenderedPageBreak/>
        <w:t>発注者と受注者とが協議して定める。ただし、協議開始の日から１４日以内に協議が整わない場合にあっては、発注者が定め、受注者に通知する。</w:t>
      </w:r>
    </w:p>
    <w:p w14:paraId="2806E38C" w14:textId="4726CCA9"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第１項の規定による請求は、この条の規定により請負代金額の変更を行った後再度行うことができる。この場合において、同項中「請負契約締結の日」とあるのは、「直前のこの条に基づく請負代金額変更の基準とした日」とするものとする。</w:t>
      </w:r>
    </w:p>
    <w:p w14:paraId="2B54335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特別な要因により工期内に主要な工事材料の日本国内における価格に著しい変動を生じ、請負代金額が不適当となったときは、発注者又は受注者は、前各項の規定によるほか、請負代金額の変更を請求することができる。</w:t>
      </w:r>
    </w:p>
    <w:p w14:paraId="5842ADBB"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６　予期することのできない特別の事情により、工期内に日本国内において急激なインフレーション又はデフレーションを生じ、請負代金額が著しく不適当となったときは、発注者又は受注者は、前各項の規定にかかわらず、請負代金額の変更を請求することができる。</w:t>
      </w:r>
    </w:p>
    <w:p w14:paraId="110FB4F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７　前２項の場合において、請負代金額の変更額については、発注者と受注者とが協議して定める。ただし、協議開始の日から１４日以内に協議が整わない場合にあっては、発注者が定め、受注者に通知する。</w:t>
      </w:r>
    </w:p>
    <w:p w14:paraId="229DBC33"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８　第３項及び前項の協議開始の日については、発注者が受注者の意見を聴いて定め、受注者に通知しなければならない。ただし、発注者が第１項、第５項又は第６項の請求を行った日又は受けた日から７日以内に協議開始の日を通知しない場合には、受注者は、協議開始の日を定め、発注者に通知することができる。</w:t>
      </w:r>
    </w:p>
    <w:p w14:paraId="1849B5EA" w14:textId="77777777" w:rsidR="00AC269C" w:rsidRPr="00550D70" w:rsidRDefault="00AC269C">
      <w:pPr>
        <w:overflowPunct w:val="0"/>
        <w:ind w:left="240" w:hanging="240"/>
        <w:textAlignment w:val="baseline"/>
        <w:rPr>
          <w:rFonts w:ascii="ＭＳ 明朝" w:hAnsi="ＭＳ 明朝"/>
          <w:kern w:val="0"/>
        </w:rPr>
      </w:pPr>
    </w:p>
    <w:p w14:paraId="5ED48D2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（臨機の措置）</w:t>
      </w:r>
    </w:p>
    <w:p w14:paraId="1B36EA88" w14:textId="2495553E"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７</w:t>
      </w:r>
      <w:r w:rsidRPr="00550D70">
        <w:rPr>
          <w:rFonts w:ascii="ＭＳ 明朝" w:hAnsi="ＭＳ 明朝" w:hint="eastAsia"/>
          <w:kern w:val="0"/>
        </w:rPr>
        <w:t>条　受注者は、災害防止等のため必要があると認めるときは、臨機の措置をとらなければならない。この場合において、必要があると認めるときは、受注者は、あらかじめ監督員の意見を聴かなければならない。ただし、緊急やむを得ない事情があるときは、この限りでない。</w:t>
      </w:r>
    </w:p>
    <w:p w14:paraId="24D0181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前項の場合においては、受注者は、その採った措置の内容を監督員に直ちに通知しなければならない。</w:t>
      </w:r>
    </w:p>
    <w:p w14:paraId="5E38ABB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監督員は、災害防止その他工事の施工上特に必要があると認めるときは、受注者に対して臨機の措置をとることを請求することができる。</w:t>
      </w:r>
    </w:p>
    <w:p w14:paraId="3F1FFC9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受注者が第１項又は前項の規定により臨機の措置をとった場合において、当該措置に要した費用のうち、受注者が請負代金額の範囲において負担することが適当でないと認められる部分については、発注者が負担する。</w:t>
      </w:r>
    </w:p>
    <w:p w14:paraId="49294142" w14:textId="77777777" w:rsidR="00AC269C" w:rsidRPr="00550D70" w:rsidRDefault="00AC269C">
      <w:pPr>
        <w:overflowPunct w:val="0"/>
        <w:ind w:left="240" w:hanging="240"/>
        <w:textAlignment w:val="baseline"/>
        <w:rPr>
          <w:rFonts w:ascii="ＭＳ 明朝" w:hAnsi="ＭＳ 明朝"/>
          <w:kern w:val="0"/>
        </w:rPr>
      </w:pPr>
    </w:p>
    <w:p w14:paraId="4EB9611C"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（一般的損害）</w:t>
      </w:r>
    </w:p>
    <w:p w14:paraId="38CF4ABC" w14:textId="67F42064"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第２</w:t>
      </w:r>
      <w:r w:rsidR="00FE2C5D" w:rsidRPr="00550D70">
        <w:rPr>
          <w:rFonts w:ascii="ＭＳ 明朝" w:hAnsi="ＭＳ 明朝" w:hint="eastAsia"/>
          <w:kern w:val="0"/>
        </w:rPr>
        <w:t>８</w:t>
      </w:r>
      <w:r w:rsidRPr="00550D70">
        <w:rPr>
          <w:rFonts w:ascii="ＭＳ 明朝" w:hAnsi="ＭＳ 明朝" w:hint="eastAsia"/>
          <w:kern w:val="0"/>
        </w:rPr>
        <w:t>条　工事目的物の引渡し前に、工事目的物又は工事材料について生じた損害その他工事の施工に関して生じた損害（次条第１項若しくは第２項又は第</w:t>
      </w:r>
      <w:r w:rsidR="00F96341" w:rsidRPr="00550D70">
        <w:rPr>
          <w:rFonts w:ascii="ＭＳ 明朝" w:hAnsi="ＭＳ 明朝" w:hint="eastAsia"/>
          <w:kern w:val="0"/>
        </w:rPr>
        <w:t>３０</w:t>
      </w:r>
      <w:r w:rsidRPr="00550D70">
        <w:rPr>
          <w:rFonts w:ascii="ＭＳ 明朝" w:hAnsi="ＭＳ 明朝" w:hint="eastAsia"/>
          <w:kern w:val="0"/>
        </w:rPr>
        <w:t>条第１項に規定する損害を除く。）については、受注者がその費用を負担する。ただし、その損害（</w:t>
      </w:r>
      <w:r w:rsidRPr="00F20CC8">
        <w:rPr>
          <w:rFonts w:ascii="ＭＳ 明朝" w:hAnsi="ＭＳ 明朝" w:hint="eastAsia"/>
          <w:kern w:val="0"/>
        </w:rPr>
        <w:t>第</w:t>
      </w:r>
      <w:r w:rsidRPr="00F20CC8">
        <w:rPr>
          <w:rFonts w:ascii="ＭＳ 明朝" w:hAnsi="ＭＳ 明朝" w:hint="eastAsia"/>
          <w:kern w:val="0"/>
          <w:u w:color="000000"/>
        </w:rPr>
        <w:t>５</w:t>
      </w:r>
      <w:r w:rsidR="00F20CC8" w:rsidRPr="00F20CC8">
        <w:rPr>
          <w:rFonts w:ascii="ＭＳ 明朝" w:hAnsi="ＭＳ 明朝" w:hint="eastAsia"/>
          <w:kern w:val="0"/>
          <w:u w:color="000000"/>
        </w:rPr>
        <w:t>８</w:t>
      </w:r>
      <w:r w:rsidRPr="00F20CC8">
        <w:rPr>
          <w:rFonts w:ascii="ＭＳ 明朝" w:hAnsi="ＭＳ 明朝" w:hint="eastAsia"/>
          <w:kern w:val="0"/>
        </w:rPr>
        <w:t>条第１項</w:t>
      </w:r>
      <w:r w:rsidRPr="00550D70">
        <w:rPr>
          <w:rFonts w:ascii="ＭＳ 明朝" w:hAnsi="ＭＳ 明朝" w:hint="eastAsia"/>
          <w:kern w:val="0"/>
        </w:rPr>
        <w:t>の規定により付された保険等により</w:t>
      </w:r>
      <w:r w:rsidRPr="00550D70">
        <w:rPr>
          <w:rFonts w:ascii="ＭＳ 明朝" w:hAnsi="ＭＳ 明朝" w:hint="eastAsia"/>
          <w:kern w:val="0"/>
          <w:u w:color="000000"/>
        </w:rPr>
        <w:t>填補</w:t>
      </w:r>
      <w:r w:rsidRPr="00550D70">
        <w:rPr>
          <w:rFonts w:ascii="ＭＳ 明朝" w:hAnsi="ＭＳ 明朝" w:hint="eastAsia"/>
          <w:kern w:val="0"/>
        </w:rPr>
        <w:t>された部分を除く。）のうち発注者の責めに帰すべき事由により生じたものについては、発注者が負担する。</w:t>
      </w:r>
    </w:p>
    <w:p w14:paraId="0372E6CB" w14:textId="77777777" w:rsidR="00AC269C" w:rsidRPr="00550D70" w:rsidRDefault="00AC269C">
      <w:pPr>
        <w:overflowPunct w:val="0"/>
        <w:ind w:left="240" w:hanging="240"/>
        <w:textAlignment w:val="baseline"/>
        <w:rPr>
          <w:rFonts w:ascii="ＭＳ 明朝" w:hAnsi="ＭＳ 明朝"/>
          <w:kern w:val="0"/>
        </w:rPr>
      </w:pPr>
    </w:p>
    <w:p w14:paraId="6A0C9AB6"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（第三者に及ぼした損害）</w:t>
      </w:r>
    </w:p>
    <w:p w14:paraId="5AC086A5" w14:textId="77777777" w:rsidR="000103AF" w:rsidRDefault="004D7A47">
      <w:pPr>
        <w:overflowPunct w:val="0"/>
        <w:ind w:left="210" w:hangingChars="100" w:hanging="210"/>
        <w:textAlignment w:val="baseline"/>
        <w:rPr>
          <w:rFonts w:ascii="ＭＳ 明朝" w:hAnsi="ＭＳ 明朝"/>
          <w:kern w:val="0"/>
        </w:rPr>
        <w:sectPr w:rsidR="000103AF" w:rsidSect="000103AF">
          <w:headerReference w:type="default" r:id="rId9"/>
          <w:type w:val="continuous"/>
          <w:pgSz w:w="11906" w:h="16838"/>
          <w:pgMar w:top="1134" w:right="1134" w:bottom="1134" w:left="1134" w:header="227" w:footer="992" w:gutter="0"/>
          <w:cols w:space="720"/>
          <w:docGrid w:type="linesAndChars" w:linePitch="360"/>
        </w:sectPr>
      </w:pPr>
      <w:r w:rsidRPr="00550D70">
        <w:rPr>
          <w:rFonts w:ascii="ＭＳ 明朝" w:hAnsi="ＭＳ 明朝" w:hint="eastAsia"/>
          <w:kern w:val="0"/>
        </w:rPr>
        <w:t>第２</w:t>
      </w:r>
      <w:r w:rsidR="00FE2C5D" w:rsidRPr="00550D70">
        <w:rPr>
          <w:rFonts w:ascii="ＭＳ 明朝" w:hAnsi="ＭＳ 明朝" w:hint="eastAsia"/>
          <w:kern w:val="0"/>
        </w:rPr>
        <w:t>９</w:t>
      </w:r>
      <w:r w:rsidRPr="00550D70">
        <w:rPr>
          <w:rFonts w:ascii="ＭＳ 明朝" w:hAnsi="ＭＳ 明朝" w:hint="eastAsia"/>
          <w:kern w:val="0"/>
        </w:rPr>
        <w:t>条　工事の施工について第三者に損害を及ぼしたときは、受注者がその損害を賠償しなければな</w:t>
      </w:r>
    </w:p>
    <w:p w14:paraId="00983554" w14:textId="356ABC24" w:rsidR="00AC269C" w:rsidRPr="00550D70" w:rsidRDefault="004D7A47" w:rsidP="000103AF">
      <w:pPr>
        <w:overflowPunct w:val="0"/>
        <w:ind w:leftChars="100" w:left="210"/>
        <w:textAlignment w:val="baseline"/>
        <w:rPr>
          <w:rFonts w:ascii="ＭＳ 明朝" w:hAnsi="ＭＳ 明朝"/>
          <w:kern w:val="0"/>
        </w:rPr>
      </w:pPr>
      <w:r w:rsidRPr="00550D70">
        <w:rPr>
          <w:rFonts w:ascii="ＭＳ 明朝" w:hAnsi="ＭＳ 明朝" w:hint="eastAsia"/>
          <w:kern w:val="0"/>
        </w:rPr>
        <w:lastRenderedPageBreak/>
        <w:t>らない。ただし、その損害（</w:t>
      </w:r>
      <w:r w:rsidRPr="00F20CC8">
        <w:rPr>
          <w:rFonts w:ascii="ＭＳ 明朝" w:hAnsi="ＭＳ 明朝" w:hint="eastAsia"/>
          <w:kern w:val="0"/>
        </w:rPr>
        <w:t>第</w:t>
      </w:r>
      <w:r w:rsidRPr="00F20CC8">
        <w:rPr>
          <w:rFonts w:hint="eastAsia"/>
          <w:u w:color="000000"/>
        </w:rPr>
        <w:t>５</w:t>
      </w:r>
      <w:r w:rsidR="00F20CC8" w:rsidRPr="00F20CC8">
        <w:rPr>
          <w:rFonts w:hint="eastAsia"/>
          <w:u w:color="000000"/>
        </w:rPr>
        <w:t>８</w:t>
      </w:r>
      <w:r w:rsidRPr="00F20CC8">
        <w:rPr>
          <w:rFonts w:ascii="ＭＳ 明朝" w:hAnsi="ＭＳ 明朝" w:hint="eastAsia"/>
          <w:kern w:val="0"/>
        </w:rPr>
        <w:t>条第１項</w:t>
      </w:r>
      <w:r w:rsidRPr="00550D70">
        <w:rPr>
          <w:rFonts w:ascii="ＭＳ 明朝" w:hAnsi="ＭＳ 明朝" w:hint="eastAsia"/>
          <w:kern w:val="0"/>
        </w:rPr>
        <w:t>の規定により付された保険等により</w:t>
      </w:r>
      <w:r w:rsidRPr="00550D70">
        <w:rPr>
          <w:rFonts w:hint="eastAsia"/>
          <w:u w:color="000000"/>
        </w:rPr>
        <w:t>填補</w:t>
      </w:r>
      <w:r w:rsidRPr="00550D70">
        <w:rPr>
          <w:rFonts w:ascii="ＭＳ 明朝" w:hAnsi="ＭＳ 明朝" w:hint="eastAsia"/>
          <w:kern w:val="0"/>
        </w:rPr>
        <w:t>された部分を除く。以下この条において同じ。）のうち発注者の責めに帰すべき事由により生じたものについては、発注者が負担する。</w:t>
      </w:r>
    </w:p>
    <w:p w14:paraId="6A4278A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規定にかかわらず、工事の施工に伴い通常避けることができない騒音、振動、地盤沈下、地下水の断絶等の理由により第三者に損害を及ぼしたときは、発注者がその損害を負担しなければならない。ただし、その損害のうち工事の施工につき受注者が善良な管理者の注意義務を怠ったことにより生じたものについては、受注者が負担する。</w:t>
      </w:r>
    </w:p>
    <w:p w14:paraId="131AC3A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３　</w:t>
      </w:r>
      <w:r w:rsidRPr="00550D70">
        <w:rPr>
          <w:rFonts w:ascii="ＭＳ 明朝" w:hAnsi="ＭＳ 明朝" w:hint="eastAsia"/>
          <w:kern w:val="0"/>
          <w:u w:color="000000"/>
        </w:rPr>
        <w:t>前各項</w:t>
      </w:r>
      <w:r w:rsidRPr="00550D70">
        <w:rPr>
          <w:rFonts w:ascii="ＭＳ 明朝" w:hAnsi="ＭＳ 明朝" w:hint="eastAsia"/>
          <w:kern w:val="0"/>
        </w:rPr>
        <w:t>の場合その他工事の施工について第三者との間に紛争を生じた場合においては、発注者及び受注者は協力してその処理解決に当たるものとする。</w:t>
      </w:r>
    </w:p>
    <w:p w14:paraId="04CFE88F" w14:textId="77777777" w:rsidR="00AC269C" w:rsidRPr="00550D70" w:rsidRDefault="00AC269C">
      <w:pPr>
        <w:overflowPunct w:val="0"/>
        <w:ind w:left="240" w:hanging="240"/>
        <w:textAlignment w:val="baseline"/>
        <w:rPr>
          <w:rFonts w:ascii="ＭＳ 明朝" w:hAnsi="ＭＳ 明朝"/>
          <w:kern w:val="0"/>
        </w:rPr>
      </w:pPr>
    </w:p>
    <w:p w14:paraId="37196D19"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（不可抗力による損害）</w:t>
      </w:r>
    </w:p>
    <w:p w14:paraId="657B25EE" w14:textId="26F5C606"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３０</w:t>
      </w:r>
      <w:r w:rsidRPr="00550D70">
        <w:rPr>
          <w:rFonts w:ascii="ＭＳ 明朝" w:hAnsi="ＭＳ 明朝" w:hint="eastAsia"/>
          <w:kern w:val="0"/>
        </w:rPr>
        <w:t>条　工事目的物の引渡し前に、天災等（設計図書で基準を定めたものにあっては、当該基準を超えるものに限る。）で発注者と受注者のいずれの責めにも帰すことができないもの（以下この条において「不可抗力」という。）により、工事目的物、仮設物又は工事現場に搬入済みの工事材料若しくは建設機械器具</w:t>
      </w:r>
      <w:r w:rsidRPr="00550D70">
        <w:rPr>
          <w:rFonts w:ascii="ＭＳ 明朝" w:hAnsi="ＭＳ 明朝" w:hint="eastAsia"/>
          <w:kern w:val="0"/>
          <w:u w:color="000000"/>
        </w:rPr>
        <w:t>（以下この条において「工事目的物等」という。）</w:t>
      </w:r>
      <w:r w:rsidRPr="00550D70">
        <w:rPr>
          <w:rFonts w:ascii="ＭＳ 明朝" w:hAnsi="ＭＳ 明朝" w:hint="eastAsia"/>
          <w:kern w:val="0"/>
        </w:rPr>
        <w:t>に損害が生じたときは、受注者は、その事実の発生後直ちにその状況を発注者に通知しなければならない。</w:t>
      </w:r>
    </w:p>
    <w:p w14:paraId="406B1119" w14:textId="0F1F9B91"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発注者は、前項の規定による通知を受けたときは、直ちに調査を行い、同項の損害（受注者が善良な管理者の注意義務を怠ったことに基づくもの及び</w:t>
      </w:r>
      <w:r w:rsidRPr="00F20CC8">
        <w:rPr>
          <w:rFonts w:ascii="ＭＳ 明朝" w:hAnsi="ＭＳ 明朝" w:hint="eastAsia"/>
          <w:kern w:val="0"/>
        </w:rPr>
        <w:t>第</w:t>
      </w:r>
      <w:r w:rsidRPr="00F20CC8">
        <w:rPr>
          <w:rFonts w:hint="eastAsia"/>
          <w:u w:color="000000"/>
        </w:rPr>
        <w:t>５</w:t>
      </w:r>
      <w:r w:rsidR="00F20CC8" w:rsidRPr="00F20CC8">
        <w:rPr>
          <w:rFonts w:hint="eastAsia"/>
          <w:u w:color="000000"/>
        </w:rPr>
        <w:t>８</w:t>
      </w:r>
      <w:r w:rsidRPr="00F20CC8">
        <w:rPr>
          <w:rFonts w:ascii="ＭＳ 明朝" w:hAnsi="ＭＳ 明朝" w:hint="eastAsia"/>
          <w:kern w:val="0"/>
        </w:rPr>
        <w:t>条第１項</w:t>
      </w:r>
      <w:r w:rsidRPr="00550D70">
        <w:rPr>
          <w:rFonts w:ascii="ＭＳ 明朝" w:hAnsi="ＭＳ 明朝" w:hint="eastAsia"/>
          <w:kern w:val="0"/>
        </w:rPr>
        <w:t>の規定により付された保険等により</w:t>
      </w:r>
      <w:r w:rsidRPr="00550D70">
        <w:rPr>
          <w:rFonts w:hint="eastAsia"/>
          <w:u w:color="000000"/>
        </w:rPr>
        <w:t>填補</w:t>
      </w:r>
      <w:r w:rsidRPr="00550D70">
        <w:rPr>
          <w:rFonts w:ascii="ＭＳ 明朝" w:hAnsi="ＭＳ 明朝" w:hint="eastAsia"/>
          <w:kern w:val="0"/>
        </w:rPr>
        <w:t>された部分を除く。以下この条において「損害」という。）の状況を確認し、その結果を受注者に通知しなければならない。</w:t>
      </w:r>
    </w:p>
    <w:p w14:paraId="667BCCAA"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受注者は、前項の規定により損害の状況が確認されたときは、損害による費用の負担を発注者に請求することができる。</w:t>
      </w:r>
    </w:p>
    <w:p w14:paraId="366774C5" w14:textId="1CDCBD8F"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発注者は、前項の規定により受注者から損害による費用の負担の請求があったときは、当該損害の額（</w:t>
      </w:r>
      <w:r w:rsidRPr="00550D70">
        <w:rPr>
          <w:rFonts w:ascii="ＭＳ 明朝" w:hAnsi="ＭＳ 明朝" w:hint="eastAsia"/>
          <w:kern w:val="0"/>
          <w:u w:color="000000"/>
        </w:rPr>
        <w:t>工事目的物等</w:t>
      </w:r>
      <w:r w:rsidRPr="00550D70">
        <w:rPr>
          <w:rFonts w:ascii="ＭＳ 明朝" w:hAnsi="ＭＳ 明朝" w:hint="eastAsia"/>
          <w:kern w:val="0"/>
        </w:rPr>
        <w:t>であって第１</w:t>
      </w:r>
      <w:r w:rsidR="00FE2C5D" w:rsidRPr="00550D70">
        <w:rPr>
          <w:rFonts w:ascii="ＭＳ 明朝" w:hAnsi="ＭＳ 明朝" w:hint="eastAsia"/>
          <w:kern w:val="0"/>
        </w:rPr>
        <w:t>４</w:t>
      </w:r>
      <w:r w:rsidRPr="00550D70">
        <w:rPr>
          <w:rFonts w:ascii="ＭＳ 明朝" w:hAnsi="ＭＳ 明朝" w:hint="eastAsia"/>
          <w:kern w:val="0"/>
        </w:rPr>
        <w:t>条第２項、第１</w:t>
      </w:r>
      <w:r w:rsidR="00FE2C5D" w:rsidRPr="00550D70">
        <w:rPr>
          <w:rFonts w:ascii="ＭＳ 明朝" w:hAnsi="ＭＳ 明朝" w:hint="eastAsia"/>
          <w:kern w:val="0"/>
        </w:rPr>
        <w:t>５</w:t>
      </w:r>
      <w:r w:rsidRPr="00550D70">
        <w:rPr>
          <w:rFonts w:ascii="ＭＳ 明朝" w:hAnsi="ＭＳ 明朝" w:hint="eastAsia"/>
          <w:kern w:val="0"/>
        </w:rPr>
        <w:t>条第１項若しくは第２項</w:t>
      </w:r>
      <w:r w:rsidRPr="00F75CDE">
        <w:rPr>
          <w:rFonts w:ascii="ＭＳ 明朝" w:hAnsi="ＭＳ 明朝" w:hint="eastAsia"/>
          <w:dstrike/>
          <w:kern w:val="0"/>
        </w:rPr>
        <w:t>又は第３</w:t>
      </w:r>
      <w:r w:rsidR="00FE2C5D" w:rsidRPr="00F75CDE">
        <w:rPr>
          <w:rFonts w:ascii="ＭＳ 明朝" w:hAnsi="ＭＳ 明朝" w:hint="eastAsia"/>
          <w:dstrike/>
          <w:kern w:val="0"/>
        </w:rPr>
        <w:t>８</w:t>
      </w:r>
      <w:r w:rsidRPr="00F75CDE">
        <w:rPr>
          <w:rFonts w:ascii="ＭＳ 明朝" w:hAnsi="ＭＳ 明朝" w:hint="eastAsia"/>
          <w:dstrike/>
          <w:kern w:val="0"/>
        </w:rPr>
        <w:t>条第３項</w:t>
      </w:r>
      <w:r w:rsidRPr="00550D70">
        <w:rPr>
          <w:rFonts w:ascii="ＭＳ 明朝" w:hAnsi="ＭＳ 明朝" w:hint="eastAsia"/>
          <w:kern w:val="0"/>
        </w:rPr>
        <w:t>の規定による検査、立会いその他受注者の工事に関する記録等により確認することができるものに係る</w:t>
      </w:r>
      <w:r w:rsidRPr="00550D70">
        <w:rPr>
          <w:rFonts w:ascii="ＭＳ 明朝" w:hAnsi="ＭＳ 明朝" w:hint="eastAsia"/>
          <w:kern w:val="0"/>
          <w:u w:color="000000"/>
        </w:rPr>
        <w:t>損害の</w:t>
      </w:r>
      <w:r w:rsidRPr="00550D70">
        <w:rPr>
          <w:rFonts w:ascii="ＭＳ 明朝" w:hAnsi="ＭＳ 明朝" w:hint="eastAsia"/>
          <w:kern w:val="0"/>
        </w:rPr>
        <w:t>額に限る。）及び当該損害の取片付けに要する費用の額の合計額（</w:t>
      </w:r>
      <w:r w:rsidRPr="00550D70">
        <w:rPr>
          <w:rFonts w:ascii="ＭＳ 明朝" w:hAnsi="ＭＳ 明朝" w:hint="eastAsia"/>
          <w:kern w:val="0"/>
          <w:u w:color="000000"/>
        </w:rPr>
        <w:t>以下この条</w:t>
      </w:r>
      <w:r w:rsidRPr="00550D70">
        <w:rPr>
          <w:rFonts w:ascii="ＭＳ 明朝" w:hAnsi="ＭＳ 明朝" w:hint="eastAsia"/>
          <w:kern w:val="0"/>
        </w:rPr>
        <w:t>において「損害合計額」という。）のうち請負代金額の１００分の１を超える額を負担しなければならない。</w:t>
      </w:r>
      <w:r w:rsidRPr="00550D70">
        <w:rPr>
          <w:rFonts w:ascii="ＭＳ 明朝" w:hAnsi="ＭＳ 明朝" w:hint="eastAsia"/>
          <w:kern w:val="0"/>
          <w:u w:color="000000"/>
        </w:rPr>
        <w:t>ただし、災害応急対策又は災害復旧に関する工事における損害については、受注者が損害合計額を負担するものとする。</w:t>
      </w:r>
    </w:p>
    <w:p w14:paraId="39F76955"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５　損害の額は、次の各号に掲げる損害につき、それぞれ当該各号に定めるところにより算定する。</w:t>
      </w:r>
    </w:p>
    <w:p w14:paraId="6390AB75" w14:textId="685FE117"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1)</w:t>
      </w:r>
      <w:r w:rsidRPr="00550D70">
        <w:rPr>
          <w:rFonts w:ascii="ＭＳ 明朝" w:hAnsi="ＭＳ 明朝" w:hint="eastAsia"/>
          <w:kern w:val="0"/>
        </w:rPr>
        <w:t xml:space="preserve">　工事目的物に関する損害　損害を受けた工事目的物に相応する請負代金額とし、残存価値がある場合にはその評価額を差し引いた額とする。</w:t>
      </w:r>
    </w:p>
    <w:p w14:paraId="400E8F94" w14:textId="1B21FF59"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2)</w:t>
      </w:r>
      <w:r w:rsidRPr="00550D70">
        <w:rPr>
          <w:rFonts w:ascii="ＭＳ 明朝" w:hAnsi="ＭＳ 明朝" w:hint="eastAsia"/>
          <w:kern w:val="0"/>
        </w:rPr>
        <w:t xml:space="preserve">　工事材料に関する損害　損害を受けた工事材料で通常妥当と認められるものに相応する請負代金額とし、残存価値がある場合にはその評価額を差し引いた額とする。</w:t>
      </w:r>
    </w:p>
    <w:p w14:paraId="09A70613" w14:textId="7ED52E0E"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3)</w:t>
      </w:r>
      <w:r w:rsidRPr="00550D70">
        <w:rPr>
          <w:rFonts w:ascii="ＭＳ 明朝" w:hAnsi="ＭＳ 明朝" w:hint="eastAsia"/>
          <w:kern w:val="0"/>
        </w:rPr>
        <w:t xml:space="preserve">　仮設物又は建設機械器具に関する損害　損害を受けた仮設物又は建設機械器具で通常妥当と認められるものについて、当該工事で償却することとしている償却費の額から損害を受けた時点における工事目的物に相応する償却費の額を差し引いた額とする。ただし、修繕によりその機能を回復することができ、かつ、修繕費の額が上記の額より少額であるものについては、その修繕費の額とする。</w:t>
      </w:r>
    </w:p>
    <w:p w14:paraId="3574F2A8" w14:textId="77777777" w:rsidR="000103AF" w:rsidRDefault="004D7A47">
      <w:pPr>
        <w:overflowPunct w:val="0"/>
        <w:ind w:left="210" w:hangingChars="100" w:hanging="210"/>
        <w:textAlignment w:val="baseline"/>
        <w:rPr>
          <w:rFonts w:ascii="ＭＳ 明朝" w:hAnsi="ＭＳ 明朝"/>
          <w:kern w:val="0"/>
        </w:rPr>
        <w:sectPr w:rsidR="000103AF" w:rsidSect="000103AF">
          <w:headerReference w:type="default" r:id="rId10"/>
          <w:type w:val="continuous"/>
          <w:pgSz w:w="11906" w:h="16838"/>
          <w:pgMar w:top="1134" w:right="1134" w:bottom="1134" w:left="1134" w:header="624" w:footer="992" w:gutter="0"/>
          <w:cols w:space="720"/>
          <w:docGrid w:type="linesAndChars" w:linePitch="360"/>
        </w:sectPr>
      </w:pPr>
      <w:r w:rsidRPr="00550D70">
        <w:rPr>
          <w:rFonts w:ascii="ＭＳ 明朝" w:hAnsi="ＭＳ 明朝" w:hint="eastAsia"/>
          <w:kern w:val="0"/>
        </w:rPr>
        <w:t>６　数次にわたる不可抗力により損害合計額が累積した場合における第２次以降の不可抗力による損</w:t>
      </w:r>
    </w:p>
    <w:p w14:paraId="67A0AA31" w14:textId="074677F7" w:rsidR="00AC269C" w:rsidRPr="00550D70" w:rsidRDefault="004D7A47" w:rsidP="000103AF">
      <w:pPr>
        <w:overflowPunct w:val="0"/>
        <w:ind w:leftChars="100" w:left="210"/>
        <w:textAlignment w:val="baseline"/>
        <w:rPr>
          <w:rFonts w:ascii="ＭＳ 明朝" w:hAnsi="ＭＳ 明朝"/>
          <w:kern w:val="0"/>
        </w:rPr>
      </w:pPr>
      <w:r w:rsidRPr="00550D70">
        <w:rPr>
          <w:rFonts w:ascii="ＭＳ 明朝" w:hAnsi="ＭＳ 明朝" w:hint="eastAsia"/>
          <w:kern w:val="0"/>
        </w:rPr>
        <w:lastRenderedPageBreak/>
        <w:t>害合計額の負担については、第４項中「当該損害の額」とあるのは「損害の額の累計」と、「当該損害の取片付けに要する費用の額」とあるのは「損害の取片付けに要する費用の額の累計」と、「請負代金額の１００分の１を超える額」とあるのは「請負代金額の１００分の１を超える額から既に負担した額を差し引いた額」</w:t>
      </w:r>
      <w:r w:rsidRPr="00550D70">
        <w:rPr>
          <w:rFonts w:ascii="ＭＳ 明朝" w:hAnsi="ＭＳ 明朝" w:hint="eastAsia"/>
          <w:kern w:val="0"/>
          <w:u w:color="000000"/>
        </w:rPr>
        <w:t>と、「損害合計額を」とあるのは「損害合計額からすでに負担した額を差し引いた額を」</w:t>
      </w:r>
      <w:r w:rsidRPr="00550D70">
        <w:rPr>
          <w:rFonts w:ascii="ＭＳ 明朝" w:hAnsi="ＭＳ 明朝" w:hint="eastAsia"/>
          <w:kern w:val="0"/>
        </w:rPr>
        <w:t>として同項を適用する。</w:t>
      </w:r>
    </w:p>
    <w:p w14:paraId="19AE08D9" w14:textId="77777777" w:rsidR="00AC269C" w:rsidRPr="00550D70" w:rsidRDefault="00AC269C">
      <w:pPr>
        <w:overflowPunct w:val="0"/>
        <w:ind w:left="240" w:hanging="240"/>
        <w:textAlignment w:val="baseline"/>
        <w:rPr>
          <w:rFonts w:ascii="ＭＳ 明朝" w:hAnsi="ＭＳ 明朝"/>
          <w:kern w:val="0"/>
        </w:rPr>
      </w:pPr>
    </w:p>
    <w:p w14:paraId="449627A7" w14:textId="0856A0AE"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（請負代金額の変更に代える設計図書の変更）</w:t>
      </w:r>
    </w:p>
    <w:p w14:paraId="4F7BFBB2" w14:textId="06CB5B1B"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１</w:t>
      </w:r>
      <w:r w:rsidRPr="00550D70">
        <w:rPr>
          <w:rFonts w:ascii="ＭＳ 明朝" w:hAnsi="ＭＳ 明朝" w:hint="eastAsia"/>
          <w:kern w:val="0"/>
        </w:rPr>
        <w:t>条　発注者は、第</w:t>
      </w:r>
      <w:r w:rsidR="00FE2C5D" w:rsidRPr="00550D70">
        <w:rPr>
          <w:rFonts w:ascii="ＭＳ 明朝" w:hAnsi="ＭＳ 明朝" w:hint="eastAsia"/>
          <w:kern w:val="0"/>
        </w:rPr>
        <w:t>９</w:t>
      </w:r>
      <w:r w:rsidRPr="00550D70">
        <w:rPr>
          <w:rFonts w:ascii="ＭＳ 明朝" w:hAnsi="ＭＳ 明朝" w:hint="eastAsia"/>
          <w:kern w:val="0"/>
        </w:rPr>
        <w:t>条、第１</w:t>
      </w:r>
      <w:r w:rsidR="00FE2C5D" w:rsidRPr="00550D70">
        <w:rPr>
          <w:rFonts w:ascii="ＭＳ 明朝" w:hAnsi="ＭＳ 明朝" w:hint="eastAsia"/>
          <w:kern w:val="0"/>
        </w:rPr>
        <w:t>６</w:t>
      </w:r>
      <w:r w:rsidRPr="00550D70">
        <w:rPr>
          <w:rFonts w:ascii="ＭＳ 明朝" w:hAnsi="ＭＳ 明朝" w:hint="eastAsia"/>
          <w:kern w:val="0"/>
        </w:rPr>
        <w:t>条、第１</w:t>
      </w:r>
      <w:r w:rsidR="00FE2C5D" w:rsidRPr="00550D70">
        <w:rPr>
          <w:rFonts w:ascii="ＭＳ 明朝" w:hAnsi="ＭＳ 明朝" w:hint="eastAsia"/>
          <w:kern w:val="0"/>
        </w:rPr>
        <w:t>８</w:t>
      </w:r>
      <w:r w:rsidRPr="00550D70">
        <w:rPr>
          <w:rFonts w:ascii="ＭＳ 明朝" w:hAnsi="ＭＳ 明朝" w:hint="eastAsia"/>
          <w:kern w:val="0"/>
        </w:rPr>
        <w:t>条から第２</w:t>
      </w:r>
      <w:r w:rsidR="00FE2C5D" w:rsidRPr="00550D70">
        <w:rPr>
          <w:rFonts w:ascii="ＭＳ 明朝" w:hAnsi="ＭＳ 明朝" w:hint="eastAsia"/>
          <w:kern w:val="0"/>
        </w:rPr>
        <w:t>３</w:t>
      </w:r>
      <w:r w:rsidRPr="00550D70">
        <w:rPr>
          <w:rFonts w:ascii="ＭＳ 明朝" w:hAnsi="ＭＳ 明朝" w:hint="eastAsia"/>
          <w:kern w:val="0"/>
        </w:rPr>
        <w:t>条まで、第２</w:t>
      </w:r>
      <w:r w:rsidR="00FE2C5D" w:rsidRPr="00550D70">
        <w:rPr>
          <w:rFonts w:ascii="ＭＳ 明朝" w:hAnsi="ＭＳ 明朝" w:hint="eastAsia"/>
          <w:kern w:val="0"/>
        </w:rPr>
        <w:t>６</w:t>
      </w:r>
      <w:r w:rsidRPr="00550D70">
        <w:rPr>
          <w:rFonts w:ascii="ＭＳ 明朝" w:hAnsi="ＭＳ 明朝" w:hint="eastAsia"/>
          <w:kern w:val="0"/>
        </w:rPr>
        <w:t>条から第２</w:t>
      </w:r>
      <w:r w:rsidR="00FE2C5D" w:rsidRPr="00550D70">
        <w:rPr>
          <w:rFonts w:ascii="ＭＳ 明朝" w:hAnsi="ＭＳ 明朝" w:hint="eastAsia"/>
          <w:kern w:val="0"/>
        </w:rPr>
        <w:t>８</w:t>
      </w:r>
      <w:r w:rsidRPr="00550D70">
        <w:rPr>
          <w:rFonts w:ascii="ＭＳ 明朝" w:hAnsi="ＭＳ 明朝" w:hint="eastAsia"/>
          <w:kern w:val="0"/>
        </w:rPr>
        <w:t>条まで、前条又は第３</w:t>
      </w:r>
      <w:r w:rsidR="00FE2C5D" w:rsidRPr="00550D70">
        <w:rPr>
          <w:rFonts w:ascii="ＭＳ 明朝" w:hAnsi="ＭＳ 明朝" w:hint="eastAsia"/>
          <w:kern w:val="0"/>
        </w:rPr>
        <w:t>４</w:t>
      </w:r>
      <w:r w:rsidRPr="00550D70">
        <w:rPr>
          <w:rFonts w:ascii="ＭＳ 明朝" w:hAnsi="ＭＳ 明朝" w:hint="eastAsia"/>
          <w:kern w:val="0"/>
        </w:rPr>
        <w:t>条の規定により請負代金額を増額すべき場合又は費用を負担すべき場合において、特別の理由があるときは、請負代金額の増額又は負担額の全部又は一部に代えて設計図書を変更することができる。この場合において、設計図書の変更内容は、発注者と受注者とが協議して定める。ただし、協議開始の日から１４日以内に協議が整わない場合には、発注者が定め、受注者に通知する。</w:t>
      </w:r>
    </w:p>
    <w:p w14:paraId="6273C72F"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協議開始の日については、発注者が受注者の意見を聴いて定め、受注者に通知しなければならない。ただし、発注者が同項の請負代金額を増額すべき事由又は費用を負担すべき事由が生じた日から７日以内に協議開始の日を通知しない場合には、受注者は、協議開始の日を定め、発注者に通知することができる。</w:t>
      </w:r>
    </w:p>
    <w:p w14:paraId="0EAD4904" w14:textId="77777777" w:rsidR="00AC269C" w:rsidRPr="00550D70" w:rsidRDefault="00AC269C">
      <w:pPr>
        <w:overflowPunct w:val="0"/>
        <w:ind w:left="240" w:hanging="240"/>
        <w:textAlignment w:val="baseline"/>
        <w:rPr>
          <w:rFonts w:ascii="ＭＳ 明朝" w:hAnsi="ＭＳ 明朝"/>
          <w:kern w:val="0"/>
        </w:rPr>
      </w:pPr>
    </w:p>
    <w:p w14:paraId="28D6EA5B"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（検査及び引渡し）</w:t>
      </w:r>
    </w:p>
    <w:p w14:paraId="57E97EF9" w14:textId="7B4B8D9C"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２</w:t>
      </w:r>
      <w:r w:rsidRPr="00550D70">
        <w:rPr>
          <w:rFonts w:ascii="ＭＳ 明朝" w:hAnsi="ＭＳ 明朝" w:hint="eastAsia"/>
          <w:kern w:val="0"/>
        </w:rPr>
        <w:t>条　受注者は、工事を完成したときは、その旨を発注者に通知しなければならない。</w:t>
      </w:r>
    </w:p>
    <w:p w14:paraId="33B8EF1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る通知を受けたときは、通知を受けた日から１４日以内に受注者の立会いの上、設計図書に定めるところにより、工事の完成を確認するための検査を完了し、当該検査の結果を受注者に通知しなければならない。この場合において、発注者は、必要があると認められるときは、その理由を受注者に通知して、工事目的物を最小限度破壊して検査することができる。</w:t>
      </w:r>
    </w:p>
    <w:p w14:paraId="58B96759"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３　前項の場合において、検査又は復旧に直接要する費用は、受注者の負担とする。</w:t>
      </w:r>
    </w:p>
    <w:p w14:paraId="5BBEB64B"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発注者は、第２項の検査によって工事の完成を確認した後、受注者が工事目的物の引渡しを申し出たときは、直ちに当該工事目的物の引渡しを受けなければならない。</w:t>
      </w:r>
    </w:p>
    <w:p w14:paraId="3E6449D7"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発注者は、受注者が前項の申出を行わないときは、当該工事目的物の引渡しを請負代金の支払いの完了と同時に行うことを請求することができる。この場合においては、受注者は、当該請求に直ちに応じなければならない。</w:t>
      </w:r>
    </w:p>
    <w:p w14:paraId="28719AD8"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６　受注者は、工事が第２項の検査に合格しないときは、直ちに修補して発注者の検査を受けなければならない。この場合においては、修補の完了を工事の完成とみなして</w:t>
      </w:r>
      <w:r w:rsidRPr="00550D70">
        <w:rPr>
          <w:rFonts w:ascii="ＭＳ 明朝" w:hAnsi="ＭＳ 明朝" w:hint="eastAsia"/>
          <w:kern w:val="0"/>
          <w:u w:color="000000"/>
        </w:rPr>
        <w:t>前各項</w:t>
      </w:r>
      <w:r w:rsidRPr="00550D70">
        <w:rPr>
          <w:rFonts w:ascii="ＭＳ 明朝" w:hAnsi="ＭＳ 明朝" w:hint="eastAsia"/>
          <w:kern w:val="0"/>
        </w:rPr>
        <w:t>の規定を適用する。</w:t>
      </w:r>
    </w:p>
    <w:p w14:paraId="294E0CDD" w14:textId="77777777" w:rsidR="00AC269C" w:rsidRPr="00550D70" w:rsidRDefault="00AC269C">
      <w:pPr>
        <w:overflowPunct w:val="0"/>
        <w:ind w:left="240" w:hanging="240"/>
        <w:textAlignment w:val="baseline"/>
        <w:rPr>
          <w:rFonts w:ascii="ＭＳ 明朝" w:hAnsi="ＭＳ 明朝"/>
          <w:kern w:val="0"/>
        </w:rPr>
      </w:pPr>
    </w:p>
    <w:p w14:paraId="32503D33"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（請負代金の支払い）</w:t>
      </w:r>
    </w:p>
    <w:p w14:paraId="4B4888DF" w14:textId="457A4745"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３</w:t>
      </w:r>
      <w:r w:rsidRPr="00550D70">
        <w:rPr>
          <w:rFonts w:ascii="ＭＳ 明朝" w:hAnsi="ＭＳ 明朝" w:hint="eastAsia"/>
          <w:kern w:val="0"/>
        </w:rPr>
        <w:t>条　受注者は、前条第２項（同条第６項後段の規定により適用される場合を含む。第３項において同じ。）の検査に合格したときは、請負代金の支払いを請求することができる。</w:t>
      </w:r>
    </w:p>
    <w:p w14:paraId="38B7A77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発注者は、前項の規定による請求があったときは、請求を受けた日から４０日以内に請負代金を支払わなければならない。</w:t>
      </w:r>
    </w:p>
    <w:p w14:paraId="42925980" w14:textId="77777777" w:rsidR="000103AF" w:rsidRDefault="004D7A47">
      <w:pPr>
        <w:overflowPunct w:val="0"/>
        <w:ind w:left="210" w:hangingChars="100" w:hanging="210"/>
        <w:textAlignment w:val="baseline"/>
        <w:rPr>
          <w:rFonts w:ascii="ＭＳ 明朝" w:hAnsi="ＭＳ 明朝"/>
          <w:kern w:val="0"/>
        </w:rPr>
        <w:sectPr w:rsidR="000103AF" w:rsidSect="000103AF">
          <w:headerReference w:type="default" r:id="rId11"/>
          <w:type w:val="continuous"/>
          <w:pgSz w:w="11906" w:h="16838"/>
          <w:pgMar w:top="1134" w:right="1134" w:bottom="1134" w:left="1134" w:header="624" w:footer="992" w:gutter="0"/>
          <w:cols w:space="720"/>
          <w:docGrid w:type="linesAndChars" w:linePitch="360"/>
        </w:sectPr>
      </w:pPr>
      <w:r w:rsidRPr="00550D70">
        <w:rPr>
          <w:rFonts w:ascii="ＭＳ 明朝" w:hAnsi="ＭＳ 明朝" w:hint="eastAsia"/>
          <w:kern w:val="0"/>
        </w:rPr>
        <w:t>３　発注者がその責めに帰すべき事由により前条第２項の期間内に検査をしないときは、その期限を経過した日から検査をした日までの期間の日数は、前項の期間（以下この項において「約定期間」という。）の日数から差し引くものとする。この場合において、その遅延日数が約定期間の日数を超える</w:t>
      </w:r>
    </w:p>
    <w:p w14:paraId="78A0022D" w14:textId="1E6C7A08" w:rsidR="00AC269C" w:rsidRPr="00550D70" w:rsidRDefault="004D7A47" w:rsidP="000103AF">
      <w:pPr>
        <w:overflowPunct w:val="0"/>
        <w:ind w:leftChars="100" w:left="210"/>
        <w:textAlignment w:val="baseline"/>
        <w:rPr>
          <w:rFonts w:ascii="ＭＳ 明朝" w:hAnsi="ＭＳ 明朝"/>
          <w:kern w:val="0"/>
        </w:rPr>
      </w:pPr>
      <w:r w:rsidRPr="00550D70">
        <w:rPr>
          <w:rFonts w:ascii="ＭＳ 明朝" w:hAnsi="ＭＳ 明朝" w:hint="eastAsia"/>
          <w:kern w:val="0"/>
        </w:rPr>
        <w:lastRenderedPageBreak/>
        <w:t>ときは、約定期間は、遅延日数が約定期間の日数を超えた日において満了したものとみなす。</w:t>
      </w:r>
    </w:p>
    <w:p w14:paraId="2D806DE9" w14:textId="77777777" w:rsidR="00AC269C" w:rsidRPr="00550D70" w:rsidRDefault="00AC269C">
      <w:pPr>
        <w:overflowPunct w:val="0"/>
        <w:ind w:left="240" w:hanging="240"/>
        <w:textAlignment w:val="baseline"/>
        <w:rPr>
          <w:rFonts w:ascii="ＭＳ 明朝" w:hAnsi="ＭＳ 明朝"/>
          <w:kern w:val="0"/>
        </w:rPr>
      </w:pPr>
    </w:p>
    <w:p w14:paraId="33055D56"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（部分使用）</w:t>
      </w:r>
    </w:p>
    <w:p w14:paraId="6FDA6FFA" w14:textId="1C4E3088"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４</w:t>
      </w:r>
      <w:r w:rsidRPr="00550D70">
        <w:rPr>
          <w:rFonts w:ascii="ＭＳ 明朝" w:hAnsi="ＭＳ 明朝" w:hint="eastAsia"/>
          <w:kern w:val="0"/>
        </w:rPr>
        <w:t>条　発注者は、第３</w:t>
      </w:r>
      <w:r w:rsidR="00FE2C5D" w:rsidRPr="00550D70">
        <w:rPr>
          <w:rFonts w:ascii="ＭＳ 明朝" w:hAnsi="ＭＳ 明朝" w:hint="eastAsia"/>
          <w:kern w:val="0"/>
        </w:rPr>
        <w:t>２</w:t>
      </w:r>
      <w:r w:rsidRPr="00550D70">
        <w:rPr>
          <w:rFonts w:ascii="ＭＳ 明朝" w:hAnsi="ＭＳ 明朝" w:hint="eastAsia"/>
          <w:kern w:val="0"/>
        </w:rPr>
        <w:t>条第４項又は第５項の規定による引渡し前においても、工事目的物の全部又は一部を受注者の承諾を得て使用することができる。</w:t>
      </w:r>
    </w:p>
    <w:p w14:paraId="2A06AB7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前項の場合においては、発注者は、その使用部分を善良な管理者の注意をもって使用しなければならない。</w:t>
      </w:r>
    </w:p>
    <w:p w14:paraId="5CEC4EB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発注者は、第１項の規定により工事目的物の全部又は一部を使用したことによって受注者に損害を及ぼしたときは、必要な費用を負担しなければならない。</w:t>
      </w:r>
    </w:p>
    <w:p w14:paraId="7093B610" w14:textId="77777777" w:rsidR="00AC269C" w:rsidRPr="00550D70" w:rsidRDefault="00AC269C">
      <w:pPr>
        <w:overflowPunct w:val="0"/>
        <w:ind w:left="240" w:hanging="240"/>
        <w:textAlignment w:val="baseline"/>
        <w:rPr>
          <w:rFonts w:ascii="ＭＳ 明朝" w:hAnsi="ＭＳ 明朝"/>
          <w:kern w:val="0"/>
        </w:rPr>
      </w:pPr>
    </w:p>
    <w:p w14:paraId="6DBC74E0" w14:textId="77777777" w:rsidR="00AC269C" w:rsidRPr="00F75CDE" w:rsidRDefault="004D7A47">
      <w:pPr>
        <w:overflowPunct w:val="0"/>
        <w:ind w:left="240" w:hanging="240"/>
        <w:textAlignment w:val="baseline"/>
        <w:rPr>
          <w:rFonts w:ascii="ＭＳ 明朝" w:hAnsi="ＭＳ 明朝"/>
          <w:dstrike/>
          <w:kern w:val="0"/>
        </w:rPr>
      </w:pPr>
      <w:r w:rsidRPr="00550D70">
        <w:rPr>
          <w:rFonts w:ascii="ＭＳ 明朝" w:hAnsi="ＭＳ 明朝" w:hint="eastAsia"/>
          <w:kern w:val="0"/>
        </w:rPr>
        <w:t xml:space="preserve">　</w:t>
      </w:r>
      <w:r w:rsidRPr="00F75CDE">
        <w:rPr>
          <w:rFonts w:ascii="ＭＳ 明朝" w:hAnsi="ＭＳ 明朝" w:hint="eastAsia"/>
          <w:dstrike/>
          <w:kern w:val="0"/>
        </w:rPr>
        <w:t>（前金払及び中間前金払）</w:t>
      </w:r>
    </w:p>
    <w:p w14:paraId="71DCB952" w14:textId="1583F413" w:rsidR="00AC269C" w:rsidRPr="00550D70" w:rsidRDefault="00F75CDE">
      <w:pPr>
        <w:overflowPunct w:val="0"/>
        <w:ind w:left="210" w:hangingChars="100" w:hanging="210"/>
        <w:textAlignment w:val="baseline"/>
        <w:rPr>
          <w:rFonts w:ascii="ＭＳ 明朝" w:hAnsi="ＭＳ 明朝"/>
          <w:kern w:val="0"/>
        </w:rPr>
      </w:pPr>
      <w:r>
        <w:rPr>
          <w:rFonts w:ascii="ＭＳ 明朝" w:hAnsi="ＭＳ 明朝" w:hint="eastAsia"/>
          <w:noProof/>
          <w:kern w:val="0"/>
        </w:rPr>
        <mc:AlternateContent>
          <mc:Choice Requires="wps">
            <w:drawing>
              <wp:anchor distT="0" distB="0" distL="114300" distR="114300" simplePos="0" relativeHeight="251661312" behindDoc="0" locked="0" layoutInCell="1" allowOverlap="1" wp14:anchorId="02374A9B" wp14:editId="0BD2C057">
                <wp:simplePos x="0" y="0"/>
                <wp:positionH relativeFrom="column">
                  <wp:posOffset>89535</wp:posOffset>
                </wp:positionH>
                <wp:positionV relativeFrom="paragraph">
                  <wp:posOffset>146685</wp:posOffset>
                </wp:positionV>
                <wp:extent cx="5962650" cy="6362700"/>
                <wp:effectExtent l="0" t="0" r="19050" b="19050"/>
                <wp:wrapNone/>
                <wp:docPr id="3" name="直線コネクタ 3"/>
                <wp:cNvGraphicFramePr/>
                <a:graphic xmlns:a="http://schemas.openxmlformats.org/drawingml/2006/main">
                  <a:graphicData uri="http://schemas.microsoft.com/office/word/2010/wordprocessingShape">
                    <wps:wsp>
                      <wps:cNvCnPr/>
                      <wps:spPr>
                        <a:xfrm>
                          <a:off x="0" y="0"/>
                          <a:ext cx="5962650" cy="63627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38103F" id="直線コネクタ 3"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7.05pt,11.55pt" to="476.55pt,5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" strokecolor="black [3213]" strokeweight=".5pt">
                <v:stroke joinstyle="miter"/>
              </v:line>
            </w:pict>
          </mc:Fallback>
        </mc:AlternateContent>
      </w:r>
      <w:r w:rsidR="004D7A47" w:rsidRPr="00F75CDE">
        <w:rPr>
          <w:rFonts w:ascii="ＭＳ 明朝" w:hAnsi="ＭＳ 明朝" w:hint="eastAsia"/>
          <w:dstrike/>
          <w:kern w:val="0"/>
        </w:rPr>
        <w:t>第３</w:t>
      </w:r>
      <w:r w:rsidR="00FE2C5D" w:rsidRPr="00F75CDE">
        <w:rPr>
          <w:rFonts w:ascii="ＭＳ 明朝" w:hAnsi="ＭＳ 明朝" w:hint="eastAsia"/>
          <w:dstrike/>
          <w:kern w:val="0"/>
        </w:rPr>
        <w:t>５</w:t>
      </w:r>
      <w:r w:rsidR="004D7A47" w:rsidRPr="00F75CDE">
        <w:rPr>
          <w:rFonts w:ascii="ＭＳ 明朝" w:hAnsi="ＭＳ 明朝" w:hint="eastAsia"/>
          <w:dstrike/>
          <w:kern w:val="0"/>
        </w:rPr>
        <w:t>条　受注者は、保証事業会社と、契約書記載の工事完成時期を保証期限とする公共工事の前払金</w:t>
      </w:r>
      <w:r w:rsidR="004D7A47" w:rsidRPr="00550D70">
        <w:rPr>
          <w:rFonts w:ascii="ＭＳ 明朝" w:hAnsi="ＭＳ 明朝" w:hint="eastAsia"/>
          <w:kern w:val="0"/>
        </w:rPr>
        <w:t>保証事業に関する法律</w:t>
      </w:r>
      <w:r w:rsidR="004D7A47" w:rsidRPr="00550D70">
        <w:rPr>
          <w:rFonts w:hint="eastAsia"/>
          <w:u w:color="000000"/>
        </w:rPr>
        <w:t>第２条</w:t>
      </w:r>
      <w:r w:rsidR="004D7A47" w:rsidRPr="00550D70">
        <w:rPr>
          <w:rFonts w:ascii="ＭＳ 明朝" w:hAnsi="ＭＳ 明朝" w:hint="eastAsia"/>
          <w:kern w:val="0"/>
        </w:rPr>
        <w:t>第５項に規定する保証契約（以下「保証契約」という。）を締結し、その保証証書を発注者に寄託して、請負代金額の１０分の４以内の前払金の支払いを発注者に請求することができる。</w:t>
      </w:r>
    </w:p>
    <w:p w14:paraId="3BBE7A0C" w14:textId="5F610FAD"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発注者は、前項の規定による請求があったときは、請求を受けた日から</w:t>
      </w:r>
      <w:r w:rsidR="002B6043">
        <w:rPr>
          <w:rFonts w:ascii="ＭＳ 明朝" w:hAnsi="ＭＳ 明朝" w:hint="eastAsia"/>
          <w:kern w:val="0"/>
          <w:u w:color="000000"/>
        </w:rPr>
        <w:t>１４日</w:t>
      </w:r>
      <w:r w:rsidRPr="00550D70">
        <w:rPr>
          <w:rFonts w:ascii="ＭＳ 明朝" w:hAnsi="ＭＳ 明朝" w:hint="eastAsia"/>
          <w:kern w:val="0"/>
          <w:u w:color="000000"/>
        </w:rPr>
        <w:t>以内</w:t>
      </w:r>
      <w:r w:rsidRPr="00550D70">
        <w:rPr>
          <w:rFonts w:ascii="ＭＳ 明朝" w:hAnsi="ＭＳ 明朝" w:hint="eastAsia"/>
          <w:kern w:val="0"/>
        </w:rPr>
        <w:t>に前払金を支払わなければならない。</w:t>
      </w:r>
    </w:p>
    <w:p w14:paraId="155CF08F" w14:textId="77777777" w:rsidR="00AC269C" w:rsidRPr="00550D70" w:rsidRDefault="004D7A47">
      <w:pPr>
        <w:overflowPunct w:val="0"/>
        <w:ind w:left="210" w:hangingChars="100" w:hanging="210"/>
        <w:textAlignment w:val="baseline"/>
        <w:rPr>
          <w:rFonts w:ascii="ＭＳ 明朝" w:hAnsi="ＭＳ 明朝"/>
        </w:rPr>
      </w:pPr>
      <w:r w:rsidRPr="00550D70">
        <w:rPr>
          <w:rFonts w:ascii="ＭＳ 明朝" w:hAnsi="ＭＳ 明朝" w:hint="eastAsia"/>
          <w:kern w:val="0"/>
        </w:rPr>
        <w:t xml:space="preserve">３　</w:t>
      </w:r>
      <w:r w:rsidRPr="00550D70">
        <w:rPr>
          <w:rFonts w:ascii="ＭＳ 明朝" w:hAnsi="ＭＳ 明朝" w:hint="eastAsia"/>
        </w:rPr>
        <w:t>受注者は、第１項の規定により前払金の支払いを受けた後、保証事業会社と中間前払金に関する保証契約を締結し、その保証証書を発注者に寄託して、請負代金額の１０分の２以内の中間前払金の支払いを発注者に請求することができる。この場合においては、前項の規定を準用する。</w:t>
      </w:r>
    </w:p>
    <w:p w14:paraId="29855B64"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rPr>
        <w:t xml:space="preserve">４　</w:t>
      </w:r>
      <w:r w:rsidRPr="00550D70">
        <w:rPr>
          <w:rFonts w:hint="eastAsia"/>
          <w:u w:color="000000"/>
        </w:rPr>
        <w:t>受注者</w:t>
      </w:r>
      <w:r w:rsidRPr="00550D70">
        <w:rPr>
          <w:rFonts w:ascii="ＭＳ 明朝" w:hAnsi="ＭＳ 明朝" w:hint="eastAsia"/>
        </w:rPr>
        <w:t>は、前項の中間前払金の支払いを請求しようとするときは、あらかじめ、発注者又は発注者の指定する者の中間前金払に係る認定を受けなければならない。この場合において、発注者又は発注者の指定する者は、受注者の請求があったときは、直ちに認定を行い、当該認定の結果を受注者に通知しなければならない。</w:t>
      </w:r>
    </w:p>
    <w:p w14:paraId="7C0FE311" w14:textId="31C677D5"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５　</w:t>
      </w:r>
      <w:r w:rsidRPr="00550D70">
        <w:rPr>
          <w:rFonts w:ascii="ＭＳ 明朝" w:hAnsi="ＭＳ 明朝" w:hint="eastAsia"/>
        </w:rPr>
        <w:t>受注者は、請負代金額が著しく増額された場合においては、その増額後の請負代金額の１０分の４（第３項の規定により中間前払金の支払いを受けているときは１０分の６）から受領済みの前払金額</w:t>
      </w:r>
      <w:r w:rsidRPr="00550D70">
        <w:rPr>
          <w:u w:color="000000"/>
        </w:rPr>
        <w:t>（中間前払金の支払いを受けているときは、中間前払金額を含む。以下</w:t>
      </w:r>
      <w:r w:rsidRPr="00550D70">
        <w:rPr>
          <w:rFonts w:hint="eastAsia"/>
          <w:u w:color="000000"/>
        </w:rPr>
        <w:t>次項</w:t>
      </w:r>
      <w:r w:rsidRPr="00550D70">
        <w:rPr>
          <w:u w:color="000000"/>
        </w:rPr>
        <w:t>及び次条において同じ。）</w:t>
      </w:r>
      <w:r w:rsidRPr="00550D70">
        <w:rPr>
          <w:rFonts w:ascii="ＭＳ 明朝" w:hAnsi="ＭＳ 明朝" w:hint="eastAsia"/>
        </w:rPr>
        <w:t>を差し引いた額に相当する額の範囲内で前払金（中間前払金の支払いを受けているときは、中間前払金を含む。以下この条から第３</w:t>
      </w:r>
      <w:r w:rsidR="00FE2C5D" w:rsidRPr="00550D70">
        <w:rPr>
          <w:rFonts w:ascii="ＭＳ 明朝" w:hAnsi="ＭＳ 明朝" w:hint="eastAsia"/>
        </w:rPr>
        <w:t>７</w:t>
      </w:r>
      <w:r w:rsidRPr="00550D70">
        <w:rPr>
          <w:rFonts w:ascii="ＭＳ 明朝" w:hAnsi="ＭＳ 明朝" w:hint="eastAsia"/>
        </w:rPr>
        <w:t>条までにおいて同じ。）の支払いを請求することができる。この場合においては、第２項の規定を準用する。</w:t>
      </w:r>
    </w:p>
    <w:p w14:paraId="0886F7EB"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６　</w:t>
      </w:r>
      <w:r w:rsidRPr="00550D70">
        <w:rPr>
          <w:rFonts w:ascii="ＭＳ 明朝" w:hAnsi="ＭＳ 明朝" w:hint="eastAsia"/>
        </w:rPr>
        <w:t>受注者は、請負代金額が著しく減額された場合において、受領済みの前払金額が減額後の請負代金額の１０分の５（第３項の規定により中間前払金の支払いを受けているときは３分の２）を超えるときは、受注者は、請負代金額が減額された日から３０日以内にその超過額を返還しなければならない。</w:t>
      </w:r>
    </w:p>
    <w:p w14:paraId="3CE1A5D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７　</w:t>
      </w:r>
      <w:r w:rsidRPr="00550D70">
        <w:rPr>
          <w:rFonts w:ascii="ＭＳ 明朝" w:hAnsi="ＭＳ 明朝" w:hint="eastAsia"/>
        </w:rPr>
        <w:t>前項の期間内で前払金の超過額を返還する前にさらに請負代金額</w:t>
      </w:r>
      <w:r w:rsidRPr="00550D70">
        <w:rPr>
          <w:rFonts w:hint="eastAsia"/>
          <w:u w:color="000000"/>
        </w:rPr>
        <w:t>が</w:t>
      </w:r>
      <w:r w:rsidRPr="00550D70">
        <w:rPr>
          <w:rFonts w:ascii="ＭＳ 明朝" w:hAnsi="ＭＳ 明朝" w:hint="eastAsia"/>
        </w:rPr>
        <w:t>増額</w:t>
      </w:r>
      <w:r w:rsidRPr="00550D70">
        <w:rPr>
          <w:rFonts w:hint="eastAsia"/>
          <w:u w:color="000000"/>
        </w:rPr>
        <w:t>された</w:t>
      </w:r>
      <w:r w:rsidRPr="00550D70">
        <w:rPr>
          <w:rFonts w:ascii="ＭＳ 明朝" w:hAnsi="ＭＳ 明朝" w:hint="eastAsia"/>
        </w:rPr>
        <w:t>場合において、増額後の請負代金額が減額前の請負代金額以上の額であるときは、受注者は、その超過額を返還しないものとし、増額後の請負代金額が減額前の請負代金額未満の額であるときは、受注者は、受領済みの前払金の額からその増額後の請負代金額の１０分の５（第３項の規定により中間前払金の支払いを受けているときは３分の２）の額を差し引いた額を返還しなければならない。</w:t>
      </w:r>
    </w:p>
    <w:p w14:paraId="67DE756F" w14:textId="77777777" w:rsidR="000103AF" w:rsidRDefault="004D7A47">
      <w:pPr>
        <w:overflowPunct w:val="0"/>
        <w:ind w:left="210" w:hangingChars="100" w:hanging="210"/>
        <w:textAlignment w:val="baseline"/>
        <w:rPr>
          <w:rFonts w:ascii="ＭＳ 明朝" w:hAnsi="ＭＳ 明朝"/>
          <w:dstrike/>
          <w:kern w:val="0"/>
        </w:rPr>
        <w:sectPr w:rsidR="000103AF" w:rsidSect="000103AF">
          <w:type w:val="continuous"/>
          <w:pgSz w:w="11906" w:h="16838"/>
          <w:pgMar w:top="1134" w:right="1134" w:bottom="1134" w:left="1134" w:header="624" w:footer="992" w:gutter="0"/>
          <w:cols w:space="720"/>
          <w:docGrid w:type="linesAndChars" w:linePitch="360"/>
        </w:sectPr>
      </w:pPr>
      <w:r w:rsidRPr="00550D70">
        <w:rPr>
          <w:rFonts w:ascii="ＭＳ 明朝" w:hAnsi="ＭＳ 明朝" w:hint="eastAsia"/>
          <w:kern w:val="0"/>
        </w:rPr>
        <w:t>８　前２項の超過額が相当の額に達し、返還することが前払金の使用状況からみて著しく不適当である</w:t>
      </w:r>
      <w:r w:rsidRPr="00F75CDE">
        <w:rPr>
          <w:rFonts w:ascii="ＭＳ 明朝" w:hAnsi="ＭＳ 明朝" w:hint="eastAsia"/>
          <w:dstrike/>
          <w:kern w:val="0"/>
        </w:rPr>
        <w:t>と認められるときは、発注者と受注者とが協議して返還すべき超過額を定める。ただし、請負代金額</w:t>
      </w:r>
    </w:p>
    <w:p w14:paraId="37A44781" w14:textId="6AD0D093" w:rsidR="00AC269C" w:rsidRPr="00F75CDE" w:rsidRDefault="00F75CDE" w:rsidP="000103AF">
      <w:pPr>
        <w:overflowPunct w:val="0"/>
        <w:ind w:leftChars="100" w:left="210"/>
        <w:textAlignment w:val="baseline"/>
        <w:rPr>
          <w:rFonts w:ascii="ＭＳ 明朝" w:hAnsi="ＭＳ 明朝"/>
          <w:dstrike/>
          <w:kern w:val="0"/>
        </w:rPr>
      </w:pPr>
      <w:r>
        <w:rPr>
          <w:rFonts w:ascii="ＭＳ 明朝" w:hAnsi="ＭＳ 明朝" w:hint="eastAsia"/>
          <w:noProof/>
          <w:kern w:val="0"/>
        </w:rPr>
        <w:lastRenderedPageBreak/>
        <mc:AlternateContent>
          <mc:Choice Requires="wps">
            <w:drawing>
              <wp:anchor distT="0" distB="0" distL="114300" distR="114300" simplePos="0" relativeHeight="251662336" behindDoc="0" locked="0" layoutInCell="1" allowOverlap="1" wp14:anchorId="5C35C5BB" wp14:editId="6ECC3558">
                <wp:simplePos x="0" y="0"/>
                <wp:positionH relativeFrom="column">
                  <wp:posOffset>183676</wp:posOffset>
                </wp:positionH>
                <wp:positionV relativeFrom="paragraph">
                  <wp:posOffset>130515</wp:posOffset>
                </wp:positionV>
                <wp:extent cx="5847907" cy="8888818"/>
                <wp:effectExtent l="0" t="0" r="19685" b="26670"/>
                <wp:wrapNone/>
                <wp:docPr id="4" name="直線コネクタ 4"/>
                <wp:cNvGraphicFramePr/>
                <a:graphic xmlns:a="http://schemas.openxmlformats.org/drawingml/2006/main">
                  <a:graphicData uri="http://schemas.microsoft.com/office/word/2010/wordprocessingShape">
                    <wps:wsp>
                      <wps:cNvCnPr/>
                      <wps:spPr>
                        <a:xfrm>
                          <a:off x="0" y="0"/>
                          <a:ext cx="5847907" cy="888881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40D02F2" id="直線コネクタ 4"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14.45pt,10.3pt" to="474.9pt,7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" strokecolor="black [3213]" strokeweight=".5pt">
                <v:stroke joinstyle="miter"/>
              </v:line>
            </w:pict>
          </mc:Fallback>
        </mc:AlternateContent>
      </w:r>
      <w:r w:rsidR="004D7A47" w:rsidRPr="00F75CDE">
        <w:rPr>
          <w:rFonts w:ascii="ＭＳ 明朝" w:hAnsi="ＭＳ 明朝" w:hint="eastAsia"/>
          <w:dstrike/>
          <w:kern w:val="0"/>
        </w:rPr>
        <w:t>が減額された日から７日以内に協議が整わない場合には、発注者が定め、受注者に通知する。</w:t>
      </w:r>
    </w:p>
    <w:p w14:paraId="3457F941" w14:textId="0E02F0D5"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９　</w:t>
      </w:r>
      <w:r w:rsidRPr="00550D70">
        <w:rPr>
          <w:rFonts w:ascii="ＭＳ 明朝" w:hAnsi="ＭＳ 明朝" w:hint="eastAsia"/>
        </w:rPr>
        <w:t>発注者は、受注者が第６項の期間内に超過額を返還しなかったときは、その未返還額につき、同項の期間を経過した日から返還をする</w:t>
      </w:r>
      <w:r w:rsidRPr="00550D70">
        <w:rPr>
          <w:rFonts w:hint="eastAsia"/>
          <w:u w:color="000000"/>
        </w:rPr>
        <w:t>日</w:t>
      </w:r>
      <w:r w:rsidRPr="00550D70">
        <w:rPr>
          <w:rFonts w:ascii="ＭＳ 明朝" w:hAnsi="ＭＳ 明朝" w:hint="eastAsia"/>
        </w:rPr>
        <w:t>までの期間について、その日数に応じ、政府契約の支払遅延防止等に関する法律</w:t>
      </w:r>
      <w:r w:rsidRPr="00550D70">
        <w:rPr>
          <w:u w:color="000000"/>
        </w:rPr>
        <w:t>（昭和２４年法律第２５６号。以下「支払遅延防止法」という。）</w:t>
      </w:r>
      <w:r w:rsidRPr="00550D70">
        <w:rPr>
          <w:rFonts w:ascii="ＭＳ 明朝" w:hAnsi="ＭＳ 明朝" w:hint="eastAsia"/>
        </w:rPr>
        <w:t>第</w:t>
      </w:r>
      <w:r w:rsidR="00FE2C5D" w:rsidRPr="00550D70">
        <w:rPr>
          <w:rFonts w:ascii="ＭＳ 明朝" w:hAnsi="ＭＳ 明朝" w:hint="eastAsia"/>
        </w:rPr>
        <w:t>９</w:t>
      </w:r>
      <w:r w:rsidRPr="00550D70">
        <w:rPr>
          <w:rFonts w:ascii="ＭＳ 明朝" w:hAnsi="ＭＳ 明朝" w:hint="eastAsia"/>
        </w:rPr>
        <w:t>条第１項の規定に基づき定められた率の割合で計算した額の遅延利息の支払いを請求することができる。</w:t>
      </w:r>
    </w:p>
    <w:p w14:paraId="2E0200D7" w14:textId="77777777" w:rsidR="00AC269C" w:rsidRPr="00550D70" w:rsidRDefault="00AC269C">
      <w:pPr>
        <w:overflowPunct w:val="0"/>
        <w:ind w:left="240" w:hanging="240"/>
        <w:textAlignment w:val="baseline"/>
        <w:rPr>
          <w:rFonts w:ascii="ＭＳ 明朝" w:hAnsi="ＭＳ 明朝"/>
          <w:kern w:val="0"/>
        </w:rPr>
      </w:pPr>
    </w:p>
    <w:p w14:paraId="1DE703DC"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（保証契約の変更）</w:t>
      </w:r>
    </w:p>
    <w:p w14:paraId="428BDAE6" w14:textId="7C665E5D"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６</w:t>
      </w:r>
      <w:r w:rsidRPr="00550D70">
        <w:rPr>
          <w:rFonts w:ascii="ＭＳ 明朝" w:hAnsi="ＭＳ 明朝" w:hint="eastAsia"/>
          <w:kern w:val="0"/>
        </w:rPr>
        <w:t>条　受注者は、前条第５項の規定により受領済みの前払金に追加してさらに前払金の支払いを請求する場合には、あらかじめ、保証契約を変更し、変更後の保証証書を発注者に寄託しなければならない。</w:t>
      </w:r>
    </w:p>
    <w:p w14:paraId="0A598A7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受注者は、前項に定める場合のほか、請負代金額が減額された場合において、保証契約を変更したときは、変更後の保証証書を直ちに発注者に寄託しなければならない。</w:t>
      </w:r>
    </w:p>
    <w:p w14:paraId="2820BF3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受注者は、前払金額の変更を伴わない工期の変更が行われた場合には、発注者に代わりその旨を保証事業会社に直ちに通知するものとする。</w:t>
      </w:r>
    </w:p>
    <w:p w14:paraId="0B5429E7" w14:textId="77777777" w:rsidR="00AC269C" w:rsidRPr="00550D70" w:rsidRDefault="00AC269C">
      <w:pPr>
        <w:overflowPunct w:val="0"/>
        <w:ind w:left="240" w:hanging="240"/>
        <w:textAlignment w:val="baseline"/>
        <w:rPr>
          <w:rFonts w:ascii="ＭＳ 明朝" w:hAnsi="ＭＳ 明朝"/>
          <w:kern w:val="0"/>
        </w:rPr>
      </w:pPr>
    </w:p>
    <w:p w14:paraId="36D827A2"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（前払金の使用等）</w:t>
      </w:r>
    </w:p>
    <w:p w14:paraId="1D754BD8" w14:textId="19CFB3C5" w:rsidR="00AC269C" w:rsidRPr="00550D70" w:rsidRDefault="004D7A47" w:rsidP="00C05136">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７</w:t>
      </w:r>
      <w:r w:rsidRPr="00550D70">
        <w:rPr>
          <w:rFonts w:ascii="ＭＳ 明朝" w:hAnsi="ＭＳ 明朝" w:hint="eastAsia"/>
          <w:kern w:val="0"/>
        </w:rPr>
        <w:t xml:space="preserve">条　</w:t>
      </w:r>
      <w:r w:rsidR="00C05136" w:rsidRPr="00C05136">
        <w:rPr>
          <w:rFonts w:ascii="ＭＳ 明朝" w:hAnsi="ＭＳ 明朝" w:hint="eastAsia"/>
          <w:kern w:val="0"/>
        </w:rPr>
        <w:t>受注者は、前払金をこの工事の材料費、労務費、機械器具の賃借料、機械購入費（この工事において償却される割合に相当する額に限る。）、動力費、支払運賃、修繕費、仮設費及び現場管理費並びに一般管理費のうち当該工事の施工に要する費用に相当する額として必要な経費以外の支払に充当してはならない。ただし、現場管理費及び一般管理費のうち当該工事の施工に要する費用に充てられる前払金の上限は、前払金額の１００分の２５とする</w:t>
      </w:r>
      <w:r w:rsidRPr="00550D70">
        <w:rPr>
          <w:rFonts w:ascii="ＭＳ 明朝" w:hAnsi="ＭＳ 明朝" w:hint="eastAsia"/>
          <w:kern w:val="0"/>
        </w:rPr>
        <w:t>。</w:t>
      </w:r>
    </w:p>
    <w:p w14:paraId="37EB56B7" w14:textId="77777777" w:rsidR="00AC269C" w:rsidRPr="00550D70" w:rsidRDefault="00AC269C">
      <w:pPr>
        <w:overflowPunct w:val="0"/>
        <w:ind w:left="240" w:hanging="240"/>
        <w:textAlignment w:val="baseline"/>
        <w:rPr>
          <w:rFonts w:ascii="ＭＳ 明朝" w:hAnsi="ＭＳ 明朝"/>
          <w:kern w:val="0"/>
        </w:rPr>
      </w:pPr>
    </w:p>
    <w:p w14:paraId="5A6A7BA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（部分払）</w:t>
      </w:r>
    </w:p>
    <w:p w14:paraId="42159E77" w14:textId="3F86CC70"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８</w:t>
      </w:r>
      <w:r w:rsidRPr="00550D70">
        <w:rPr>
          <w:rFonts w:ascii="ＭＳ 明朝" w:hAnsi="ＭＳ 明朝" w:hint="eastAsia"/>
          <w:kern w:val="0"/>
        </w:rPr>
        <w:t>条　受注者は、工事の完成前に、出来形部分並びに工事現場に搬入済みの工事材料及び製造工場等にある工場製品（第１</w:t>
      </w:r>
      <w:r w:rsidR="00FE2C5D" w:rsidRPr="00550D70">
        <w:rPr>
          <w:rFonts w:ascii="ＭＳ 明朝" w:hAnsi="ＭＳ 明朝" w:hint="eastAsia"/>
          <w:kern w:val="0"/>
        </w:rPr>
        <w:t>４</w:t>
      </w:r>
      <w:r w:rsidRPr="00550D70">
        <w:rPr>
          <w:rFonts w:ascii="ＭＳ 明朝" w:hAnsi="ＭＳ 明朝" w:hint="eastAsia"/>
          <w:kern w:val="0"/>
        </w:rPr>
        <w:t>条第２項の規定により監督員の検査を要するものにあっては当該検査に合格したもの、監督員の検査を要しないものにあっては設計図書で部分払の対象とすることを指定したものに限る。）に相応する請負代金相当額の１０分の９以内の額について、次項から第７項までに定めるところにより部分払を請求することができる。ただし、この請求は、工期中</w:t>
      </w:r>
      <w:r w:rsidRPr="00550D70">
        <w:rPr>
          <w:rFonts w:ascii="ＭＳ 明朝" w:hAnsi="ＭＳ 明朝" w:hint="eastAsia"/>
          <w:kern w:val="0"/>
          <w:u w:color="000000"/>
        </w:rPr>
        <w:t>２</w:t>
      </w:r>
      <w:r w:rsidRPr="00550D70">
        <w:rPr>
          <w:rFonts w:ascii="ＭＳ 明朝" w:hAnsi="ＭＳ 明朝" w:hint="eastAsia"/>
          <w:kern w:val="0"/>
        </w:rPr>
        <w:t>回を超えることができない。</w:t>
      </w:r>
    </w:p>
    <w:p w14:paraId="526CFFF0" w14:textId="7194730B"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受注者は、部分払を請求しようとするときは、あらかじめ、当該請求に係る出来形部分又は工事現場に搬入済みの工事材料若しくは製造工場等にある工場製品の確認を発注者に請求しなければならない。</w:t>
      </w:r>
    </w:p>
    <w:p w14:paraId="3AA389AE"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前項の場合において、当該請求を受けた日から１４日以内に、受注者の立会いの上、設計図書に定めるところにより、同項の確認をするための検査を行い、当該確認の結果を受注者に通知しなければならない。この場合において、発注者は、必要があると認められるときは、その理由を受注者に通知して、出来形部分を最小限度破壊して検査することができる。</w:t>
      </w:r>
    </w:p>
    <w:p w14:paraId="2EE5BCD7"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４　前項の場合において、検査又は復旧に直接要する費用は、受注者の負担とする。</w:t>
      </w:r>
    </w:p>
    <w:p w14:paraId="3E8A5BC6" w14:textId="6F3E020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受注者は、第３項の規定による確認があったときは、部分払を請求することができる。この場合においては、発注者は、当該請求を受けた日から</w:t>
      </w:r>
      <w:r w:rsidR="00433800">
        <w:rPr>
          <w:rFonts w:ascii="ＭＳ 明朝" w:hAnsi="ＭＳ 明朝" w:hint="eastAsia"/>
          <w:kern w:val="0"/>
          <w:u w:color="000000"/>
        </w:rPr>
        <w:t>１４日</w:t>
      </w:r>
      <w:r w:rsidRPr="00550D70">
        <w:rPr>
          <w:rFonts w:ascii="ＭＳ 明朝" w:hAnsi="ＭＳ 明朝" w:hint="eastAsia"/>
          <w:kern w:val="0"/>
          <w:u w:color="000000"/>
        </w:rPr>
        <w:t>以内</w:t>
      </w:r>
      <w:r w:rsidRPr="00550D70">
        <w:rPr>
          <w:rFonts w:ascii="ＭＳ 明朝" w:hAnsi="ＭＳ 明朝" w:hint="eastAsia"/>
          <w:kern w:val="0"/>
        </w:rPr>
        <w:t>に部分払金を支払わなければならない。</w:t>
      </w:r>
    </w:p>
    <w:p w14:paraId="3AF43FF1" w14:textId="77777777" w:rsidR="000103AF" w:rsidRDefault="004D7A47">
      <w:pPr>
        <w:overflowPunct w:val="0"/>
        <w:ind w:left="210" w:hangingChars="100" w:hanging="210"/>
        <w:textAlignment w:val="baseline"/>
        <w:rPr>
          <w:rFonts w:ascii="ＭＳ 明朝" w:hAnsi="ＭＳ 明朝"/>
          <w:dstrike/>
          <w:kern w:val="0"/>
        </w:rPr>
        <w:sectPr w:rsidR="000103AF" w:rsidSect="000103AF">
          <w:headerReference w:type="default" r:id="rId12"/>
          <w:type w:val="continuous"/>
          <w:pgSz w:w="11906" w:h="16838"/>
          <w:pgMar w:top="1134" w:right="1134" w:bottom="1134" w:left="1134" w:header="340" w:footer="992" w:gutter="0"/>
          <w:cols w:space="720"/>
          <w:docGrid w:type="linesAndChars" w:linePitch="360"/>
        </w:sectPr>
      </w:pPr>
      <w:r w:rsidRPr="00F75CDE">
        <w:rPr>
          <w:rFonts w:ascii="ＭＳ 明朝" w:hAnsi="ＭＳ 明朝" w:hint="eastAsia"/>
          <w:dstrike/>
          <w:kern w:val="0"/>
        </w:rPr>
        <w:t>６　部分払金の額は、次の式により算定する。この場合において、第１項の請負代金相当額は、発注者</w:t>
      </w:r>
    </w:p>
    <w:p w14:paraId="5CEF8256" w14:textId="6841AF70" w:rsidR="00AC269C" w:rsidRPr="00550D70" w:rsidRDefault="00F75CDE" w:rsidP="000103AF">
      <w:pPr>
        <w:overflowPunct w:val="0"/>
        <w:ind w:leftChars="100" w:left="210"/>
        <w:textAlignment w:val="baseline"/>
        <w:rPr>
          <w:rFonts w:ascii="ＭＳ 明朝" w:hAnsi="ＭＳ 明朝"/>
          <w:kern w:val="0"/>
        </w:rPr>
      </w:pPr>
      <w:r>
        <w:rPr>
          <w:rFonts w:ascii="ＭＳ 明朝" w:hAnsi="ＭＳ 明朝" w:hint="eastAsia"/>
          <w:noProof/>
          <w:kern w:val="0"/>
        </w:rPr>
        <w:lastRenderedPageBreak/>
        <mc:AlternateContent>
          <mc:Choice Requires="wps">
            <w:drawing>
              <wp:anchor distT="0" distB="0" distL="114300" distR="114300" simplePos="0" relativeHeight="251663360" behindDoc="0" locked="0" layoutInCell="1" allowOverlap="1" wp14:anchorId="2C0DB010" wp14:editId="1445933B">
                <wp:simplePos x="0" y="0"/>
                <wp:positionH relativeFrom="column">
                  <wp:posOffset>173045</wp:posOffset>
                </wp:positionH>
                <wp:positionV relativeFrom="paragraph">
                  <wp:posOffset>173045</wp:posOffset>
                </wp:positionV>
                <wp:extent cx="5911702" cy="882502"/>
                <wp:effectExtent l="0" t="0" r="32385" b="32385"/>
                <wp:wrapNone/>
                <wp:docPr id="5" name="直線コネクタ 5"/>
                <wp:cNvGraphicFramePr/>
                <a:graphic xmlns:a="http://schemas.openxmlformats.org/drawingml/2006/main">
                  <a:graphicData uri="http://schemas.microsoft.com/office/word/2010/wordprocessingShape">
                    <wps:wsp>
                      <wps:cNvCnPr/>
                      <wps:spPr>
                        <a:xfrm>
                          <a:off x="0" y="0"/>
                          <a:ext cx="5911702" cy="882502"/>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CB2281" id="直線コネクタ 5"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13.65pt,13.65pt" to="479.15pt,8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" strokecolor="black [3213]" strokeweight=".5pt">
                <v:stroke joinstyle="miter"/>
              </v:line>
            </w:pict>
          </mc:Fallback>
        </mc:AlternateContent>
      </w:r>
      <w:r w:rsidR="004D7A47" w:rsidRPr="00F75CDE">
        <w:rPr>
          <w:rFonts w:ascii="ＭＳ 明朝" w:hAnsi="ＭＳ 明朝" w:hint="eastAsia"/>
          <w:dstrike/>
          <w:kern w:val="0"/>
        </w:rPr>
        <w:t>と受注者とが協議して定める。ただし、発注者が前項の請求を受けた日から１０日以内に協議が整わ</w:t>
      </w:r>
      <w:r w:rsidR="004D7A47" w:rsidRPr="00550D70">
        <w:rPr>
          <w:rFonts w:ascii="ＭＳ 明朝" w:hAnsi="ＭＳ 明朝" w:hint="eastAsia"/>
          <w:kern w:val="0"/>
        </w:rPr>
        <w:t>ない場合には、発注者が定め、受注者に通知する。</w:t>
      </w:r>
    </w:p>
    <w:p w14:paraId="6B67FB0D"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部分払金の額≦第１項の請負代金額相当額×（９／１０－前払金額／請負代金額）</w:t>
      </w:r>
    </w:p>
    <w:p w14:paraId="0F170B73"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７　第５項の規定により部分払金の支払いがあった後、再度部分払の請求をする場合においては、第１</w:t>
      </w:r>
      <w:r w:rsidRPr="00F75CDE">
        <w:rPr>
          <w:rFonts w:ascii="ＭＳ 明朝" w:hAnsi="ＭＳ 明朝" w:hint="eastAsia"/>
          <w:dstrike/>
          <w:kern w:val="0"/>
        </w:rPr>
        <w:t>項及び前項中「請負代金相当額」とあるのは「請負代金相当額から既に部分払の対象となった請負代金相当額を控除した額」とするものとする。</w:t>
      </w:r>
    </w:p>
    <w:p w14:paraId="021EF9A5" w14:textId="77777777" w:rsidR="00AC269C" w:rsidRPr="00550D70" w:rsidRDefault="00AC269C">
      <w:pPr>
        <w:overflowPunct w:val="0"/>
        <w:ind w:left="240" w:hanging="240"/>
        <w:textAlignment w:val="baseline"/>
        <w:rPr>
          <w:rFonts w:ascii="ＭＳ 明朝" w:hAnsi="ＭＳ 明朝"/>
          <w:kern w:val="0"/>
        </w:rPr>
      </w:pPr>
    </w:p>
    <w:p w14:paraId="795BF1A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（部分引渡し）</w:t>
      </w:r>
    </w:p>
    <w:p w14:paraId="57517A4B" w14:textId="565F6034"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第３</w:t>
      </w:r>
      <w:r w:rsidR="00FE2C5D" w:rsidRPr="00550D70">
        <w:rPr>
          <w:rFonts w:ascii="ＭＳ 明朝" w:hAnsi="ＭＳ 明朝" w:hint="eastAsia"/>
          <w:kern w:val="0"/>
        </w:rPr>
        <w:t>９</w:t>
      </w:r>
      <w:r w:rsidRPr="00550D70">
        <w:rPr>
          <w:rFonts w:ascii="ＭＳ 明朝" w:hAnsi="ＭＳ 明朝" w:hint="eastAsia"/>
          <w:kern w:val="0"/>
        </w:rPr>
        <w:t>条　工事目的物について、発注者が設計図書において工事の完成に先だって引渡しを受けるべきことを指定した部分（以下「指定部分」という。）がある場合において、当該指定部分の工事が完了したときについては、第３</w:t>
      </w:r>
      <w:r w:rsidR="00FE2C5D" w:rsidRPr="00550D70">
        <w:rPr>
          <w:rFonts w:ascii="ＭＳ 明朝" w:hAnsi="ＭＳ 明朝" w:hint="eastAsia"/>
          <w:kern w:val="0"/>
        </w:rPr>
        <w:t>２</w:t>
      </w:r>
      <w:r w:rsidRPr="00550D70">
        <w:rPr>
          <w:rFonts w:ascii="ＭＳ 明朝" w:hAnsi="ＭＳ 明朝" w:hint="eastAsia"/>
          <w:kern w:val="0"/>
        </w:rPr>
        <w:t>条中「工事」とあるのは「指定部分に係る工事」と、「工事目的物」とあるのは「指定部分に係る工事目的物」と、同条第５項及び第３</w:t>
      </w:r>
      <w:r w:rsidR="00FE2C5D" w:rsidRPr="00550D70">
        <w:rPr>
          <w:rFonts w:ascii="ＭＳ 明朝" w:hAnsi="ＭＳ 明朝" w:hint="eastAsia"/>
          <w:kern w:val="0"/>
        </w:rPr>
        <w:t>３</w:t>
      </w:r>
      <w:r w:rsidRPr="00550D70">
        <w:rPr>
          <w:rFonts w:ascii="ＭＳ 明朝" w:hAnsi="ＭＳ 明朝" w:hint="eastAsia"/>
          <w:kern w:val="0"/>
        </w:rPr>
        <w:t>条中「請負代金」とあるのは「部分引渡しに係る請負代金」と読み替えて、これらの規定を準用する。</w:t>
      </w:r>
    </w:p>
    <w:p w14:paraId="6BCD60B1" w14:textId="659C9E3F"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前項の規定により準用される第３</w:t>
      </w:r>
      <w:r w:rsidR="00FE2C5D" w:rsidRPr="00550D70">
        <w:rPr>
          <w:rFonts w:ascii="ＭＳ 明朝" w:hAnsi="ＭＳ 明朝" w:hint="eastAsia"/>
          <w:kern w:val="0"/>
        </w:rPr>
        <w:t>３</w:t>
      </w:r>
      <w:r w:rsidRPr="00550D70">
        <w:rPr>
          <w:rFonts w:ascii="ＭＳ 明朝" w:hAnsi="ＭＳ 明朝" w:hint="eastAsia"/>
          <w:kern w:val="0"/>
        </w:rPr>
        <w:t>条第１項の規定により請求することができる部分引渡しに係る請負代金の額は、次の式により算定する。この場合において、指定部分に相応する請負代金の額は、発注者と受注者とが協議して定める。ただし、発注者が前項の規定により準用される第３</w:t>
      </w:r>
      <w:r w:rsidR="00FE2C5D" w:rsidRPr="00550D70">
        <w:rPr>
          <w:rFonts w:ascii="ＭＳ 明朝" w:hAnsi="ＭＳ 明朝" w:hint="eastAsia"/>
          <w:kern w:val="0"/>
        </w:rPr>
        <w:t>３</w:t>
      </w:r>
      <w:r w:rsidRPr="00550D70">
        <w:rPr>
          <w:rFonts w:ascii="ＭＳ 明朝" w:hAnsi="ＭＳ 明朝" w:hint="eastAsia"/>
          <w:kern w:val="0"/>
        </w:rPr>
        <w:t>条第１項の請求を受けた日から１４日以内に協議が整わない場合には、発注者が定め、受注者に通知する。</w:t>
      </w:r>
    </w:p>
    <w:p w14:paraId="41035126" w14:textId="4BB5205A" w:rsidR="00AC269C" w:rsidRDefault="004D7A47">
      <w:pPr>
        <w:overflowPunct w:val="0"/>
        <w:textAlignment w:val="baseline"/>
        <w:rPr>
          <w:rFonts w:ascii="ＭＳ 明朝" w:hAnsi="ＭＳ 明朝"/>
          <w:kern w:val="0"/>
        </w:rPr>
      </w:pPr>
      <w:r w:rsidRPr="00550D70">
        <w:rPr>
          <w:rFonts w:ascii="ＭＳ 明朝" w:hAnsi="ＭＳ 明朝" w:hint="eastAsia"/>
          <w:kern w:val="0"/>
        </w:rPr>
        <w:t xml:space="preserve">　部分引渡しに係る請負代金の額＝指定部分に相応する請負代金の額×（１－前払金額／請負代金額）</w:t>
      </w:r>
    </w:p>
    <w:p w14:paraId="7EA6E9CB" w14:textId="77777777" w:rsidR="009F7E46" w:rsidRPr="00550D70" w:rsidRDefault="009F7E46">
      <w:pPr>
        <w:overflowPunct w:val="0"/>
        <w:textAlignment w:val="baseline"/>
        <w:rPr>
          <w:rFonts w:ascii="ＭＳ 明朝" w:hAnsi="ＭＳ 明朝"/>
          <w:kern w:val="0"/>
        </w:rPr>
      </w:pPr>
    </w:p>
    <w:p w14:paraId="67BB09F1" w14:textId="77777777" w:rsidR="009F7E46" w:rsidRPr="00F75CDE" w:rsidRDefault="009F7E46" w:rsidP="009F7E46">
      <w:pPr>
        <w:overflowPunct w:val="0"/>
        <w:textAlignment w:val="baseline"/>
        <w:rPr>
          <w:rFonts w:ascii="ＭＳ 明朝" w:hAnsi="ＭＳ 明朝"/>
          <w:dstrike/>
          <w:kern w:val="0"/>
        </w:rPr>
      </w:pPr>
      <w:r w:rsidRPr="00F75CDE">
        <w:rPr>
          <w:rFonts w:ascii="ＭＳ 明朝" w:hAnsi="ＭＳ 明朝" w:hint="eastAsia"/>
          <w:dstrike/>
          <w:kern w:val="0"/>
        </w:rPr>
        <w:t>（債務負担行為に係る契約の特則）</w:t>
      </w:r>
    </w:p>
    <w:p w14:paraId="0D7948D5" w14:textId="18309A22" w:rsidR="009F7E46" w:rsidRPr="00550D70" w:rsidRDefault="00F75CDE" w:rsidP="009F7E46">
      <w:pPr>
        <w:overflowPunct w:val="0"/>
        <w:ind w:left="210" w:hangingChars="100" w:hanging="210"/>
        <w:textAlignment w:val="baseline"/>
        <w:rPr>
          <w:rFonts w:ascii="ＭＳ 明朝" w:hAnsi="ＭＳ 明朝"/>
          <w:kern w:val="0"/>
        </w:rPr>
      </w:pPr>
      <w:r>
        <w:rPr>
          <w:rFonts w:ascii="ＭＳ 明朝" w:hAnsi="ＭＳ 明朝" w:hint="eastAsia"/>
          <w:noProof/>
          <w:kern w:val="0"/>
        </w:rPr>
        <mc:AlternateContent>
          <mc:Choice Requires="wps">
            <w:drawing>
              <wp:anchor distT="0" distB="0" distL="114300" distR="114300" simplePos="0" relativeHeight="251664384" behindDoc="0" locked="0" layoutInCell="1" allowOverlap="1" wp14:anchorId="1B95BC08" wp14:editId="4A6063EB">
                <wp:simplePos x="0" y="0"/>
                <wp:positionH relativeFrom="column">
                  <wp:posOffset>24188</wp:posOffset>
                </wp:positionH>
                <wp:positionV relativeFrom="paragraph">
                  <wp:posOffset>141147</wp:posOffset>
                </wp:positionV>
                <wp:extent cx="6060071" cy="4338084"/>
                <wp:effectExtent l="0" t="0" r="36195" b="24765"/>
                <wp:wrapNone/>
                <wp:docPr id="6" name="直線コネクタ 6"/>
                <wp:cNvGraphicFramePr/>
                <a:graphic xmlns:a="http://schemas.openxmlformats.org/drawingml/2006/main">
                  <a:graphicData uri="http://schemas.microsoft.com/office/word/2010/wordprocessingShape">
                    <wps:wsp>
                      <wps:cNvCnPr/>
                      <wps:spPr>
                        <a:xfrm>
                          <a:off x="0" y="0"/>
                          <a:ext cx="6060071" cy="433808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EEC9E5" id="直線コネクタ 6"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1.9pt,11.1pt" to="479.05pt,3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" strokecolor="black [3213]" strokeweight=".5pt">
                <v:stroke joinstyle="miter"/>
              </v:line>
            </w:pict>
          </mc:Fallback>
        </mc:AlternateContent>
      </w:r>
      <w:r w:rsidR="009F7E46" w:rsidRPr="00F75CDE">
        <w:rPr>
          <w:rFonts w:ascii="ＭＳ 明朝" w:hAnsi="ＭＳ 明朝" w:hint="eastAsia"/>
          <w:dstrike/>
          <w:kern w:val="0"/>
        </w:rPr>
        <w:t>第</w:t>
      </w:r>
      <w:r w:rsidR="005D279E" w:rsidRPr="00F75CDE">
        <w:rPr>
          <w:rFonts w:ascii="ＭＳ 明朝" w:hAnsi="ＭＳ 明朝" w:hint="eastAsia"/>
          <w:dstrike/>
          <w:kern w:val="0"/>
          <w:u w:color="000000"/>
        </w:rPr>
        <w:t>４</w:t>
      </w:r>
      <w:r w:rsidR="009F7E46" w:rsidRPr="00F75CDE">
        <w:rPr>
          <w:rFonts w:ascii="ＭＳ 明朝" w:hAnsi="ＭＳ 明朝" w:hint="eastAsia"/>
          <w:dstrike/>
          <w:kern w:val="0"/>
          <w:u w:color="000000"/>
        </w:rPr>
        <w:t>０</w:t>
      </w:r>
      <w:r w:rsidR="009F7E46" w:rsidRPr="00F75CDE">
        <w:rPr>
          <w:rFonts w:ascii="ＭＳ 明朝" w:hAnsi="ＭＳ 明朝" w:hint="eastAsia"/>
          <w:dstrike/>
          <w:kern w:val="0"/>
        </w:rPr>
        <w:t>条　債務負担行為に係る契約において、各会計年度における請負代金の支払の限度額（以下「支</w:t>
      </w:r>
      <w:r w:rsidR="009F7E46" w:rsidRPr="00550D70">
        <w:rPr>
          <w:rFonts w:ascii="ＭＳ 明朝" w:hAnsi="ＭＳ 明朝" w:hint="eastAsia"/>
          <w:kern w:val="0"/>
        </w:rPr>
        <w:t>払限度額」という。）は、次のとおりとする。</w:t>
      </w:r>
    </w:p>
    <w:p w14:paraId="00EBC489"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円</w:t>
      </w:r>
    </w:p>
    <w:p w14:paraId="6FDF753D"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円</w:t>
      </w:r>
    </w:p>
    <w:p w14:paraId="6AA18B36"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円</w:t>
      </w:r>
    </w:p>
    <w:p w14:paraId="52668B21"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２　支払限度額に対応する各会計年度の出来高予定額は、次のとおりである。</w:t>
      </w:r>
    </w:p>
    <w:p w14:paraId="42F45C23"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円</w:t>
      </w:r>
    </w:p>
    <w:p w14:paraId="337F7AD0"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円</w:t>
      </w:r>
    </w:p>
    <w:p w14:paraId="3C975E12" w14:textId="77777777" w:rsidR="009F7E46" w:rsidRPr="00550D70" w:rsidRDefault="009F7E46" w:rsidP="009F7E46">
      <w:pPr>
        <w:overflowPunct w:val="0"/>
        <w:textAlignment w:val="baseline"/>
        <w:rPr>
          <w:rFonts w:ascii="ＭＳ 明朝" w:hAnsi="ＭＳ 明朝"/>
          <w:kern w:val="0"/>
        </w:rPr>
      </w:pPr>
      <w:r w:rsidRPr="00550D70">
        <w:rPr>
          <w:rFonts w:ascii="ＭＳ 明朝" w:hAnsi="ＭＳ 明朝" w:hint="eastAsia"/>
          <w:kern w:val="0"/>
        </w:rPr>
        <w:t xml:space="preserve">　　　　年度　　　　　　　　　　　　　　円</w:t>
      </w:r>
    </w:p>
    <w:p w14:paraId="1600B095" w14:textId="77777777" w:rsidR="009F7E46" w:rsidRPr="00550D70" w:rsidRDefault="009F7E46" w:rsidP="009F7E46">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発注者は、予算上の都合その他の必要があるときは、第１項の支払限度額及び前項の出来高予定額を変更することができる。</w:t>
      </w:r>
    </w:p>
    <w:p w14:paraId="33830804" w14:textId="77777777" w:rsidR="009F7E46" w:rsidRPr="00550D70" w:rsidRDefault="009F7E46" w:rsidP="009F7E46">
      <w:pPr>
        <w:overflowPunct w:val="0"/>
        <w:ind w:left="240" w:hanging="240"/>
        <w:textAlignment w:val="baseline"/>
        <w:rPr>
          <w:rFonts w:ascii="ＭＳ 明朝" w:hAnsi="ＭＳ 明朝"/>
          <w:kern w:val="0"/>
        </w:rPr>
      </w:pPr>
    </w:p>
    <w:p w14:paraId="44D74AA8" w14:textId="77777777" w:rsidR="009F7E46" w:rsidRPr="00550D70" w:rsidRDefault="009F7E46" w:rsidP="009F7E46">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w:t>
      </w:r>
      <w:r w:rsidRPr="00550D70">
        <w:rPr>
          <w:rFonts w:ascii="ＭＳ 明朝" w:hAnsi="ＭＳ 明朝" w:hint="eastAsia"/>
        </w:rPr>
        <w:t>債務負担行為に係る契約の前金払及び中間前金払の特則</w:t>
      </w:r>
      <w:r w:rsidRPr="00550D70">
        <w:rPr>
          <w:rFonts w:ascii="ＭＳ 明朝" w:hAnsi="ＭＳ 明朝" w:hint="eastAsia"/>
          <w:kern w:val="0"/>
        </w:rPr>
        <w:t>）</w:t>
      </w:r>
    </w:p>
    <w:p w14:paraId="7CFC363B" w14:textId="77777777" w:rsidR="003A5618" w:rsidRDefault="009F7E46" w:rsidP="009F7E46">
      <w:pPr>
        <w:overflowPunct w:val="0"/>
        <w:ind w:left="210" w:hangingChars="100" w:hanging="210"/>
        <w:textAlignment w:val="baseline"/>
        <w:rPr>
          <w:rFonts w:ascii="ＭＳ 明朝" w:hAnsi="ＭＳ 明朝"/>
          <w:dstrike/>
        </w:rPr>
        <w:sectPr w:rsidR="003A5618" w:rsidSect="003A5618">
          <w:headerReference w:type="default" r:id="rId13"/>
          <w:type w:val="continuous"/>
          <w:pgSz w:w="11906" w:h="16838"/>
          <w:pgMar w:top="1134" w:right="1134" w:bottom="1134" w:left="1134" w:header="397" w:footer="992" w:gutter="0"/>
          <w:cols w:space="720"/>
          <w:docGrid w:type="linesAndChars" w:linePitch="360"/>
        </w:sectPr>
      </w:pPr>
      <w:r w:rsidRPr="00550D70">
        <w:rPr>
          <w:rFonts w:ascii="ＭＳ 明朝" w:hAnsi="ＭＳ 明朝" w:hint="eastAsia"/>
          <w:kern w:val="0"/>
        </w:rPr>
        <w:t>第</w:t>
      </w:r>
      <w:r w:rsidR="005D279E">
        <w:rPr>
          <w:rFonts w:ascii="ＭＳ 明朝" w:hAnsi="ＭＳ 明朝" w:hint="eastAsia"/>
          <w:kern w:val="0"/>
          <w:u w:color="000000"/>
        </w:rPr>
        <w:t>４</w:t>
      </w:r>
      <w:r>
        <w:rPr>
          <w:rFonts w:ascii="ＭＳ 明朝" w:hAnsi="ＭＳ 明朝" w:hint="eastAsia"/>
          <w:kern w:val="0"/>
          <w:u w:color="000000"/>
        </w:rPr>
        <w:t>１</w:t>
      </w:r>
      <w:r w:rsidRPr="00550D70">
        <w:rPr>
          <w:rFonts w:ascii="ＭＳ 明朝" w:hAnsi="ＭＳ 明朝" w:hint="eastAsia"/>
          <w:kern w:val="0"/>
        </w:rPr>
        <w:t xml:space="preserve">条　</w:t>
      </w:r>
      <w:r w:rsidRPr="00550D70">
        <w:rPr>
          <w:rFonts w:ascii="ＭＳ 明朝" w:hAnsi="ＭＳ 明朝" w:hint="eastAsia"/>
        </w:rPr>
        <w:t>債務負担行為に係る契約の前金払及び中間前金払については、第３５条中「契約書記載の工事完成の時期」とあるのは「契約書記載の工事完成の時期（最終の会計年度以外の会計年度にあっては、各会計年度末）」と、同条及び第３６条中「請負代金額」とあるのは「当該会計年度の出来高予定額（前会計年度末における第３８条第１項の請負代金相当額（以下この条及び次条において「請負代金相当額」という。）が前会計年度までの出来高予定額を超えた場合において、当該会計年度の当初に部分払をしたときは、当該超過額を控除した額）」と読み替えて、これらの規定を準用する。ただし、</w:t>
      </w:r>
      <w:r w:rsidRPr="00F75CDE">
        <w:rPr>
          <w:rFonts w:ascii="ＭＳ 明朝" w:hAnsi="ＭＳ 明朝" w:hint="eastAsia"/>
          <w:dstrike/>
        </w:rPr>
        <w:t>この契約を締結した会計年度（以下「契約会計年度」という。）以外の会計年度においては、受注者は、</w:t>
      </w:r>
    </w:p>
    <w:p w14:paraId="1257FAA2" w14:textId="7D889D01" w:rsidR="009F7E46" w:rsidRPr="00550D70" w:rsidRDefault="00F75CDE" w:rsidP="003A5618">
      <w:pPr>
        <w:overflowPunct w:val="0"/>
        <w:ind w:leftChars="100" w:left="210"/>
        <w:textAlignment w:val="baseline"/>
        <w:rPr>
          <w:rFonts w:ascii="ＭＳ 明朝" w:hAnsi="ＭＳ 明朝"/>
        </w:rPr>
      </w:pPr>
      <w:r>
        <w:rPr>
          <w:rFonts w:ascii="ＭＳ 明朝" w:hAnsi="ＭＳ 明朝" w:hint="eastAsia"/>
          <w:noProof/>
        </w:rPr>
        <w:lastRenderedPageBreak/>
        <mc:AlternateContent>
          <mc:Choice Requires="wps">
            <w:drawing>
              <wp:anchor distT="0" distB="0" distL="114300" distR="114300" simplePos="0" relativeHeight="251665408" behindDoc="0" locked="0" layoutInCell="1" allowOverlap="1" wp14:anchorId="7EC6D23D" wp14:editId="0FF7B5EE">
                <wp:simplePos x="0" y="0"/>
                <wp:positionH relativeFrom="column">
                  <wp:posOffset>151779</wp:posOffset>
                </wp:positionH>
                <wp:positionV relativeFrom="paragraph">
                  <wp:posOffset>119882</wp:posOffset>
                </wp:positionV>
                <wp:extent cx="5932967" cy="5029200"/>
                <wp:effectExtent l="0" t="0" r="29845" b="19050"/>
                <wp:wrapNone/>
                <wp:docPr id="7" name="直線コネクタ 7"/>
                <wp:cNvGraphicFramePr/>
                <a:graphic xmlns:a="http://schemas.openxmlformats.org/drawingml/2006/main">
                  <a:graphicData uri="http://schemas.microsoft.com/office/word/2010/wordprocessingShape">
                    <wps:wsp>
                      <wps:cNvCnPr/>
                      <wps:spPr>
                        <a:xfrm>
                          <a:off x="0" y="0"/>
                          <a:ext cx="5932967" cy="50292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48A1D29" id="直線コネクタ 7"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11.95pt,9.45pt" to="479.1pt,40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" strokecolor="black [3213]" strokeweight=".5pt">
                <v:stroke joinstyle="miter"/>
              </v:line>
            </w:pict>
          </mc:Fallback>
        </mc:AlternateContent>
      </w:r>
      <w:r w:rsidR="009F7E46" w:rsidRPr="00F75CDE">
        <w:rPr>
          <w:rFonts w:ascii="ＭＳ 明朝" w:hAnsi="ＭＳ 明朝" w:hint="eastAsia"/>
          <w:dstrike/>
        </w:rPr>
        <w:t>予算の執行が可能となる時期以前に前払金及び中間前払金の支払いを請求することはできない。</w:t>
      </w:r>
    </w:p>
    <w:p w14:paraId="5436C608" w14:textId="77777777" w:rsidR="009F7E46" w:rsidRPr="00550D70" w:rsidRDefault="009F7E46" w:rsidP="009F7E46">
      <w:pPr>
        <w:overflowPunct w:val="0"/>
        <w:ind w:left="210" w:hangingChars="100" w:hanging="210"/>
        <w:textAlignment w:val="baseline"/>
        <w:rPr>
          <w:rFonts w:ascii="ＭＳ 明朝" w:hAnsi="ＭＳ 明朝"/>
          <w:kern w:val="0"/>
        </w:rPr>
      </w:pPr>
      <w:r w:rsidRPr="00550D70">
        <w:rPr>
          <w:rFonts w:ascii="ＭＳ 明朝" w:hAnsi="ＭＳ 明朝" w:hint="eastAsia"/>
        </w:rPr>
        <w:t>２　前項の場合において、契約会計年度について前払金及び中間前払金を支払わない旨が設計図書に定められているときには、同項の規定により準用される第３５条第１項</w:t>
      </w:r>
      <w:r w:rsidRPr="00550D70">
        <w:rPr>
          <w:rFonts w:ascii="ＭＳ 明朝" w:hAnsi="ＭＳ 明朝" w:hint="eastAsia"/>
          <w:u w:color="000000"/>
        </w:rPr>
        <w:t>及び第３項</w:t>
      </w:r>
      <w:r w:rsidRPr="00550D70">
        <w:rPr>
          <w:rFonts w:ascii="ＭＳ 明朝" w:hAnsi="ＭＳ 明朝" w:hint="eastAsia"/>
        </w:rPr>
        <w:t>の規定にかかわらず、受注者は契約会計年度について前払金</w:t>
      </w:r>
      <w:r w:rsidRPr="00550D70">
        <w:rPr>
          <w:rFonts w:ascii="ＭＳ 明朝" w:hAnsi="ＭＳ 明朝" w:hint="eastAsia"/>
          <w:u w:color="000000"/>
        </w:rPr>
        <w:t>及び中間前払金</w:t>
      </w:r>
      <w:r w:rsidRPr="00550D70">
        <w:rPr>
          <w:rFonts w:ascii="ＭＳ 明朝" w:hAnsi="ＭＳ 明朝" w:hint="eastAsia"/>
        </w:rPr>
        <w:t>の支払いを請求することができない。</w:t>
      </w:r>
    </w:p>
    <w:p w14:paraId="54580F0D" w14:textId="77777777" w:rsidR="009F7E46" w:rsidRPr="00550D70" w:rsidRDefault="009F7E46" w:rsidP="009F7E46">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第１項の場合において、契約会計年度に翌会計年度分の前払金</w:t>
      </w:r>
      <w:r w:rsidRPr="00550D70">
        <w:rPr>
          <w:rFonts w:ascii="ＭＳ 明朝" w:hAnsi="ＭＳ 明朝" w:hint="eastAsia"/>
          <w:u w:color="000000"/>
        </w:rPr>
        <w:t>及び中間前払金</w:t>
      </w:r>
      <w:r w:rsidRPr="00550D70">
        <w:rPr>
          <w:rFonts w:ascii="ＭＳ 明朝" w:hAnsi="ＭＳ 明朝" w:hint="eastAsia"/>
          <w:kern w:val="0"/>
        </w:rPr>
        <w:t>を含めて支払う旨が設計図書に定められているときには、同項の規定により準用される第３５条第１項</w:t>
      </w:r>
      <w:r w:rsidRPr="00550D70">
        <w:rPr>
          <w:rFonts w:ascii="ＭＳ 明朝" w:hAnsi="ＭＳ 明朝" w:hint="eastAsia"/>
          <w:u w:color="000000"/>
        </w:rPr>
        <w:t>及び第３項</w:t>
      </w:r>
      <w:r w:rsidRPr="00550D70">
        <w:rPr>
          <w:rFonts w:ascii="ＭＳ 明朝" w:hAnsi="ＭＳ 明朝" w:hint="eastAsia"/>
          <w:kern w:val="0"/>
        </w:rPr>
        <w:t>の規定にかかわらず、受注者は、契約会計年度に翌会計年度に支払うべき前払金相当分</w:t>
      </w:r>
      <w:r w:rsidRPr="00550D70">
        <w:rPr>
          <w:rFonts w:ascii="ＭＳ 明朝" w:hAnsi="ＭＳ 明朝" w:hint="eastAsia"/>
          <w:kern w:val="0"/>
          <w:u w:color="000000"/>
        </w:rPr>
        <w:t>及び中間前払金相当分</w:t>
      </w:r>
      <w:r w:rsidRPr="00550D70">
        <w:rPr>
          <w:rFonts w:ascii="ＭＳ 明朝" w:hAnsi="ＭＳ 明朝" w:hint="eastAsia"/>
          <w:kern w:val="0"/>
        </w:rPr>
        <w:t>（　　　円以内）を含めて前払金</w:t>
      </w:r>
      <w:r w:rsidRPr="00550D70">
        <w:rPr>
          <w:rFonts w:ascii="ＭＳ 明朝" w:hAnsi="ＭＳ 明朝" w:hint="eastAsia"/>
          <w:u w:color="000000"/>
        </w:rPr>
        <w:t>及び中間前払金</w:t>
      </w:r>
      <w:r w:rsidRPr="00550D70">
        <w:rPr>
          <w:rFonts w:ascii="ＭＳ 明朝" w:hAnsi="ＭＳ 明朝" w:hint="eastAsia"/>
          <w:kern w:val="0"/>
        </w:rPr>
        <w:t>の支払いを請求することができる。</w:t>
      </w:r>
    </w:p>
    <w:p w14:paraId="51464003" w14:textId="77777777" w:rsidR="009F7E46" w:rsidRPr="00550D70" w:rsidRDefault="009F7E46" w:rsidP="009F7E46">
      <w:pPr>
        <w:overflowPunct w:val="0"/>
        <w:ind w:left="210" w:hangingChars="100" w:hanging="210"/>
        <w:textAlignment w:val="baseline"/>
        <w:rPr>
          <w:rFonts w:ascii="ＭＳ 明朝" w:hAnsi="ＭＳ 明朝"/>
        </w:rPr>
      </w:pPr>
      <w:r w:rsidRPr="00550D70">
        <w:rPr>
          <w:rFonts w:ascii="ＭＳ 明朝" w:hAnsi="ＭＳ 明朝" w:hint="eastAsia"/>
          <w:kern w:val="0"/>
        </w:rPr>
        <w:t xml:space="preserve">４　</w:t>
      </w:r>
      <w:r w:rsidRPr="00550D70">
        <w:rPr>
          <w:rFonts w:ascii="ＭＳ 明朝" w:hAnsi="ＭＳ 明朝" w:hint="eastAsia"/>
        </w:rPr>
        <w:t>第１項の場合において、前会計年度末における請負代金相当額が前会計年度までの出来高予定額に達しないときには、同項の規定により準用される第３５条第１項の規定にかかわらず、受注者は、請負代金相当額が前会計年度までの出来高予定額に達するまで当該会計年度の前払金及び中間前払金の支払いを請求することができない。</w:t>
      </w:r>
    </w:p>
    <w:p w14:paraId="0F128836" w14:textId="77777777" w:rsidR="009F7E46" w:rsidRPr="00550D70" w:rsidRDefault="009F7E46" w:rsidP="009F7E46">
      <w:pPr>
        <w:overflowPunct w:val="0"/>
        <w:ind w:left="210" w:hangingChars="100" w:hanging="210"/>
        <w:textAlignment w:val="baseline"/>
        <w:rPr>
          <w:rFonts w:ascii="ＭＳ 明朝" w:hAnsi="ＭＳ 明朝"/>
          <w:kern w:val="0"/>
        </w:rPr>
      </w:pPr>
      <w:r w:rsidRPr="00550D70">
        <w:rPr>
          <w:rFonts w:ascii="ＭＳ 明朝" w:hAnsi="ＭＳ 明朝" w:hint="eastAsia"/>
        </w:rPr>
        <w:t>５　第１項の場合において、前会計年度末における請負代金相当額が前会計年度までの出来高予定額に達しないときには、その額が当該出来高予定額に達するまで前払金及び中間前払金の保証期限を延長するものとする。この場合においては、第３６条第３項の規定を準用する。</w:t>
      </w:r>
    </w:p>
    <w:p w14:paraId="55004048" w14:textId="77777777" w:rsidR="009F7E46" w:rsidRPr="00550D70" w:rsidRDefault="009F7E46" w:rsidP="009F7E46">
      <w:pPr>
        <w:overflowPunct w:val="0"/>
        <w:ind w:left="240" w:hanging="240"/>
        <w:textAlignment w:val="baseline"/>
        <w:rPr>
          <w:rFonts w:ascii="ＭＳ 明朝" w:hAnsi="ＭＳ 明朝"/>
          <w:kern w:val="0"/>
        </w:rPr>
      </w:pPr>
    </w:p>
    <w:p w14:paraId="05AEDAA2" w14:textId="77777777" w:rsidR="009F7E46" w:rsidRPr="00550D70" w:rsidRDefault="009F7E46" w:rsidP="009F7E46">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（債務負担行為に係る契約の部分払の特則）</w:t>
      </w:r>
    </w:p>
    <w:p w14:paraId="20062F7A" w14:textId="3B4F7378" w:rsidR="009F7E46" w:rsidRPr="00550D70" w:rsidRDefault="009F7E46" w:rsidP="009F7E46">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5D279E">
        <w:rPr>
          <w:rFonts w:ascii="ＭＳ 明朝" w:hAnsi="ＭＳ 明朝" w:hint="eastAsia"/>
          <w:kern w:val="0"/>
          <w:u w:color="000000"/>
        </w:rPr>
        <w:t>４</w:t>
      </w:r>
      <w:r>
        <w:rPr>
          <w:rFonts w:ascii="ＭＳ 明朝" w:hAnsi="ＭＳ 明朝" w:hint="eastAsia"/>
          <w:kern w:val="0"/>
          <w:u w:color="000000"/>
        </w:rPr>
        <w:t>２</w:t>
      </w:r>
      <w:r w:rsidRPr="00550D70">
        <w:rPr>
          <w:rFonts w:ascii="ＭＳ 明朝" w:hAnsi="ＭＳ 明朝" w:hint="eastAsia"/>
          <w:kern w:val="0"/>
        </w:rPr>
        <w:t>条　債務負担行為に係る契約において、前会計年度末における請負代金相当額が前会計年度までの出来高予定額を超えた場合においては、受注者は、当該会計年度の当初に当該超過額（以下「出来高超過額」という。）について部分払を請求することができる。ただし、契約会計年度以外の会計年度においては、受注者は、予算の執行が可能となる時期以前に部分払の支払いを請求することはできない。</w:t>
      </w:r>
    </w:p>
    <w:p w14:paraId="28581EC2" w14:textId="77777777" w:rsidR="009F7E46" w:rsidRPr="00F75CDE" w:rsidRDefault="009F7E46" w:rsidP="009F7E46">
      <w:pPr>
        <w:overflowPunct w:val="0"/>
        <w:ind w:left="210" w:hangingChars="100" w:hanging="210"/>
        <w:textAlignment w:val="baseline"/>
        <w:rPr>
          <w:rFonts w:ascii="ＭＳ 明朝" w:hAnsi="ＭＳ 明朝"/>
          <w:dstrike/>
        </w:rPr>
      </w:pPr>
      <w:r w:rsidRPr="00F75CDE">
        <w:rPr>
          <w:rFonts w:ascii="ＭＳ 明朝" w:hAnsi="ＭＳ 明朝" w:hint="eastAsia"/>
          <w:dstrike/>
          <w:kern w:val="0"/>
        </w:rPr>
        <w:t xml:space="preserve">２　</w:t>
      </w:r>
      <w:r w:rsidRPr="00F75CDE">
        <w:rPr>
          <w:rFonts w:ascii="ＭＳ 明朝" w:hAnsi="ＭＳ 明朝" w:hint="eastAsia"/>
          <w:dstrike/>
        </w:rPr>
        <w:t>この契約において、前払金及び中間前払金の支払いを受けている場合の部分払金の額については、第３８条第６項及び第７項の規定にかかわらず、次の各号のいずれかの式により算定する。</w:t>
      </w:r>
    </w:p>
    <w:p w14:paraId="57A0BE3C" w14:textId="77777777" w:rsidR="009F7E46" w:rsidRPr="00F75CDE" w:rsidRDefault="009F7E46" w:rsidP="009F7E46">
      <w:pPr>
        <w:overflowPunct w:val="0"/>
        <w:ind w:leftChars="100" w:left="210"/>
        <w:textAlignment w:val="baseline"/>
        <w:rPr>
          <w:rFonts w:ascii="ＭＳ 明朝" w:hAnsi="ＭＳ 明朝"/>
          <w:dstrike/>
        </w:rPr>
      </w:pPr>
      <w:r w:rsidRPr="00F75CDE">
        <w:rPr>
          <w:rFonts w:ascii="ＭＳ 明朝" w:hAnsi="ＭＳ 明朝"/>
          <w:dstrike/>
        </w:rPr>
        <w:t>(1)</w:t>
      </w:r>
      <w:r w:rsidRPr="00F75CDE">
        <w:rPr>
          <w:rFonts w:ascii="ＭＳ 明朝" w:hAnsi="ＭＳ 明朝" w:hint="eastAsia"/>
          <w:dstrike/>
        </w:rPr>
        <w:t>部分払を選択した場合</w:t>
      </w:r>
    </w:p>
    <w:p w14:paraId="4CAEE1C2" w14:textId="77777777" w:rsidR="009F7E46" w:rsidRPr="00F75CDE" w:rsidRDefault="009F7E46" w:rsidP="009F7E46">
      <w:pPr>
        <w:overflowPunct w:val="0"/>
        <w:ind w:leftChars="100" w:left="210"/>
        <w:textAlignment w:val="baseline"/>
        <w:rPr>
          <w:rFonts w:ascii="ＭＳ 明朝" w:hAnsi="ＭＳ 明朝"/>
          <w:dstrike/>
          <w:kern w:val="0"/>
        </w:rPr>
      </w:pPr>
      <w:r w:rsidRPr="00F75CDE">
        <w:rPr>
          <w:rFonts w:ascii="ＭＳ 明朝" w:hAnsi="ＭＳ 明朝" w:hint="eastAsia"/>
          <w:dstrike/>
          <w:kern w:val="0"/>
        </w:rPr>
        <w:t>部分払金の額≦請負代金相当額×９／１０</w:t>
      </w:r>
    </w:p>
    <w:p w14:paraId="6C17A0C5" w14:textId="77777777" w:rsidR="009F7E46" w:rsidRPr="00F75CDE" w:rsidRDefault="009F7E46" w:rsidP="009F7E46">
      <w:pPr>
        <w:overflowPunct w:val="0"/>
        <w:textAlignment w:val="baseline"/>
        <w:rPr>
          <w:rFonts w:ascii="ＭＳ 明朝" w:hAnsi="ＭＳ 明朝"/>
          <w:dstrike/>
          <w:kern w:val="0"/>
        </w:rPr>
      </w:pPr>
      <w:r w:rsidRPr="00F75CDE">
        <w:rPr>
          <w:rFonts w:ascii="ＭＳ 明朝" w:hAnsi="ＭＳ 明朝" w:hint="eastAsia"/>
          <w:dstrike/>
          <w:kern w:val="0"/>
        </w:rPr>
        <w:t xml:space="preserve">　　　　　　　　－（前会計年度までの支払金額＋当該会計年度の部分払金額）</w:t>
      </w:r>
    </w:p>
    <w:p w14:paraId="617FA8D7" w14:textId="77777777" w:rsidR="009F7E46" w:rsidRPr="00F75CDE" w:rsidRDefault="009F7E46" w:rsidP="009F7E46">
      <w:pPr>
        <w:overflowPunct w:val="0"/>
        <w:textAlignment w:val="baseline"/>
        <w:rPr>
          <w:rFonts w:ascii="ＭＳ 明朝" w:hAnsi="ＭＳ 明朝"/>
          <w:dstrike/>
          <w:kern w:val="0"/>
        </w:rPr>
      </w:pPr>
      <w:r w:rsidRPr="00F75CDE">
        <w:rPr>
          <w:rFonts w:ascii="ＭＳ 明朝" w:hAnsi="ＭＳ 明朝" w:hint="eastAsia"/>
          <w:dstrike/>
          <w:kern w:val="0"/>
        </w:rPr>
        <w:t xml:space="preserve">　　　　　　　　－｛請負代金相当額－（</w:t>
      </w:r>
      <w:r w:rsidRPr="00F75CDE">
        <w:rPr>
          <w:rFonts w:ascii="ＭＳ 明朝" w:hAnsi="ＭＳ 明朝" w:hint="eastAsia"/>
          <w:dstrike/>
          <w:kern w:val="0"/>
          <w:u w:color="000000"/>
        </w:rPr>
        <w:t>前会計年度</w:t>
      </w:r>
      <w:r w:rsidRPr="00F75CDE">
        <w:rPr>
          <w:rFonts w:ascii="ＭＳ 明朝" w:hAnsi="ＭＳ 明朝" w:hint="eastAsia"/>
          <w:dstrike/>
          <w:kern w:val="0"/>
        </w:rPr>
        <w:t>までの出来高予定額＋出来高超過額）｝</w:t>
      </w:r>
    </w:p>
    <w:p w14:paraId="797D22EF" w14:textId="77777777" w:rsidR="009F7E46" w:rsidRPr="00F75CDE" w:rsidRDefault="009F7E46" w:rsidP="009F7E46">
      <w:pPr>
        <w:overflowPunct w:val="0"/>
        <w:textAlignment w:val="baseline"/>
        <w:rPr>
          <w:rFonts w:ascii="ＭＳ 明朝" w:hAnsi="ＭＳ 明朝"/>
          <w:dstrike/>
          <w:kern w:val="0"/>
        </w:rPr>
      </w:pPr>
      <w:r w:rsidRPr="00F75CDE">
        <w:rPr>
          <w:rFonts w:ascii="ＭＳ 明朝" w:hAnsi="ＭＳ 明朝" w:hint="eastAsia"/>
          <w:dstrike/>
          <w:kern w:val="0"/>
        </w:rPr>
        <w:t xml:space="preserve">　　　　　　　　×当該会計年度前払金額／当該会計年度の出来高予定額</w:t>
      </w:r>
    </w:p>
    <w:p w14:paraId="50B21B11" w14:textId="77777777" w:rsidR="009F7E46" w:rsidRPr="00F75CDE" w:rsidRDefault="009F7E46" w:rsidP="009F7E46">
      <w:pPr>
        <w:overflowPunct w:val="0"/>
        <w:ind w:firstLineChars="100" w:firstLine="210"/>
        <w:textAlignment w:val="baseline"/>
        <w:rPr>
          <w:rFonts w:ascii="ＭＳ 明朝" w:hAnsi="ＭＳ 明朝"/>
          <w:dstrike/>
        </w:rPr>
      </w:pPr>
      <w:r w:rsidRPr="00F75CDE">
        <w:rPr>
          <w:rFonts w:ascii="ＭＳ 明朝" w:hAnsi="ＭＳ 明朝"/>
          <w:dstrike/>
        </w:rPr>
        <w:t>(2)</w:t>
      </w:r>
      <w:r w:rsidRPr="00F75CDE">
        <w:rPr>
          <w:rFonts w:ascii="ＭＳ 明朝" w:hAnsi="ＭＳ 明朝" w:hint="eastAsia"/>
          <w:dstrike/>
        </w:rPr>
        <w:t>中間前金払を選択した場合</w:t>
      </w:r>
    </w:p>
    <w:p w14:paraId="5BC538E9" w14:textId="77777777" w:rsidR="009F7E46" w:rsidRPr="00F75CDE" w:rsidRDefault="009F7E46" w:rsidP="009F7E46">
      <w:pPr>
        <w:overflowPunct w:val="0"/>
        <w:ind w:firstLineChars="100" w:firstLine="210"/>
        <w:textAlignment w:val="baseline"/>
        <w:rPr>
          <w:rFonts w:ascii="ＭＳ 明朝" w:hAnsi="ＭＳ 明朝"/>
          <w:dstrike/>
        </w:rPr>
      </w:pPr>
      <w:r w:rsidRPr="00F75CDE">
        <w:rPr>
          <w:rFonts w:ascii="ＭＳ 明朝" w:hAnsi="ＭＳ 明朝" w:hint="eastAsia"/>
          <w:dstrike/>
        </w:rPr>
        <w:t>部分払金の額≦請負代金相当額×９／１０</w:t>
      </w:r>
    </w:p>
    <w:p w14:paraId="38252567" w14:textId="77777777" w:rsidR="009F7E46" w:rsidRPr="00F75CDE" w:rsidRDefault="009F7E46" w:rsidP="009F7E46">
      <w:pPr>
        <w:overflowPunct w:val="0"/>
        <w:ind w:leftChars="800" w:left="1890" w:hangingChars="100" w:hanging="210"/>
        <w:textAlignment w:val="baseline"/>
        <w:rPr>
          <w:rFonts w:ascii="ＭＳ 明朝" w:hAnsi="ＭＳ 明朝"/>
          <w:dstrike/>
        </w:rPr>
      </w:pPr>
      <w:r w:rsidRPr="00F75CDE">
        <w:rPr>
          <w:rFonts w:ascii="ＭＳ 明朝" w:hAnsi="ＭＳ 明朝" w:hint="eastAsia"/>
          <w:dstrike/>
        </w:rPr>
        <w:t>－前会計年度までの支払金額</w:t>
      </w:r>
    </w:p>
    <w:p w14:paraId="0418A355" w14:textId="77777777" w:rsidR="009F7E46" w:rsidRPr="00F75CDE" w:rsidRDefault="009F7E46" w:rsidP="009F7E46">
      <w:pPr>
        <w:overflowPunct w:val="0"/>
        <w:ind w:leftChars="800" w:left="1890" w:hangingChars="100" w:hanging="210"/>
        <w:textAlignment w:val="baseline"/>
        <w:rPr>
          <w:rFonts w:ascii="ＭＳ 明朝" w:hAnsi="ＭＳ 明朝"/>
          <w:dstrike/>
        </w:rPr>
      </w:pPr>
      <w:r w:rsidRPr="00F75CDE">
        <w:rPr>
          <w:rFonts w:ascii="ＭＳ 明朝" w:hAnsi="ＭＳ 明朝" w:hint="eastAsia"/>
          <w:dstrike/>
        </w:rPr>
        <w:t>－（請負代金相当額－</w:t>
      </w:r>
      <w:r w:rsidRPr="00F75CDE">
        <w:rPr>
          <w:rFonts w:ascii="ＭＳ 明朝" w:hAnsi="ＭＳ 明朝" w:hint="eastAsia"/>
          <w:dstrike/>
          <w:kern w:val="0"/>
          <w:u w:color="000000"/>
        </w:rPr>
        <w:t>前会計年度</w:t>
      </w:r>
      <w:r w:rsidRPr="00F75CDE">
        <w:rPr>
          <w:rFonts w:ascii="ＭＳ 明朝" w:hAnsi="ＭＳ 明朝" w:hint="eastAsia"/>
          <w:dstrike/>
        </w:rPr>
        <w:t>までの出来高予定額）</w:t>
      </w:r>
    </w:p>
    <w:p w14:paraId="403EAF39" w14:textId="77777777" w:rsidR="009F7E46" w:rsidRPr="00F75CDE" w:rsidRDefault="009F7E46" w:rsidP="009F7E46">
      <w:pPr>
        <w:overflowPunct w:val="0"/>
        <w:ind w:leftChars="800" w:left="1890" w:hangingChars="100" w:hanging="210"/>
        <w:textAlignment w:val="baseline"/>
        <w:rPr>
          <w:rFonts w:ascii="ＭＳ 明朝" w:hAnsi="ＭＳ 明朝"/>
          <w:dstrike/>
        </w:rPr>
      </w:pPr>
      <w:r w:rsidRPr="00F75CDE">
        <w:rPr>
          <w:rFonts w:ascii="ＭＳ 明朝" w:hAnsi="ＭＳ 明朝" w:hint="eastAsia"/>
          <w:dstrike/>
        </w:rPr>
        <w:t>×（当該会計年度前払金額＋当該会計年度の中間前金払金額）</w:t>
      </w:r>
    </w:p>
    <w:p w14:paraId="3FD4F227" w14:textId="77777777" w:rsidR="009F7E46" w:rsidRPr="00F75CDE" w:rsidRDefault="009F7E46" w:rsidP="009F7E46">
      <w:pPr>
        <w:overflowPunct w:val="0"/>
        <w:ind w:firstLineChars="800" w:firstLine="1680"/>
        <w:textAlignment w:val="baseline"/>
        <w:rPr>
          <w:rFonts w:ascii="ＭＳ 明朝" w:hAnsi="ＭＳ 明朝"/>
          <w:dstrike/>
          <w:kern w:val="0"/>
        </w:rPr>
      </w:pPr>
      <w:r w:rsidRPr="00F75CDE">
        <w:rPr>
          <w:rFonts w:ascii="ＭＳ 明朝" w:hAnsi="ＭＳ 明朝" w:hint="eastAsia"/>
          <w:dstrike/>
        </w:rPr>
        <w:t>／当該会計年度の出来高予定額</w:t>
      </w:r>
    </w:p>
    <w:p w14:paraId="675A90D7" w14:textId="77777777" w:rsidR="009F7E46" w:rsidRPr="00F75CDE" w:rsidRDefault="009F7E46" w:rsidP="009F7E46">
      <w:pPr>
        <w:overflowPunct w:val="0"/>
        <w:textAlignment w:val="baseline"/>
        <w:rPr>
          <w:rFonts w:ascii="ＭＳ 明朝" w:hAnsi="ＭＳ 明朝"/>
          <w:dstrike/>
          <w:kern w:val="0"/>
        </w:rPr>
      </w:pPr>
      <w:r w:rsidRPr="00F75CDE">
        <w:rPr>
          <w:rFonts w:ascii="ＭＳ 明朝" w:hAnsi="ＭＳ 明朝" w:hint="eastAsia"/>
          <w:dstrike/>
          <w:kern w:val="0"/>
        </w:rPr>
        <w:t>３　各会計年度において、部分払を請求できる回数は、次のとおりとする。</w:t>
      </w:r>
    </w:p>
    <w:p w14:paraId="18737DAC" w14:textId="77777777" w:rsidR="009F7E46" w:rsidRPr="00F75CDE" w:rsidRDefault="009F7E46" w:rsidP="009F7E46">
      <w:pPr>
        <w:overflowPunct w:val="0"/>
        <w:textAlignment w:val="baseline"/>
        <w:rPr>
          <w:rFonts w:ascii="ＭＳ 明朝" w:hAnsi="ＭＳ 明朝"/>
          <w:dstrike/>
          <w:kern w:val="0"/>
        </w:rPr>
      </w:pPr>
      <w:r w:rsidRPr="00F75CDE">
        <w:rPr>
          <w:rFonts w:ascii="ＭＳ 明朝" w:hAnsi="ＭＳ 明朝" w:hint="eastAsia"/>
          <w:dstrike/>
          <w:kern w:val="0"/>
        </w:rPr>
        <w:t xml:space="preserve">　　　　　　　　　　　　　　　　　　　　　　年度　　　　　　　　回</w:t>
      </w:r>
    </w:p>
    <w:p w14:paraId="21A8E2BD" w14:textId="77777777" w:rsidR="009F7E46" w:rsidRPr="00F75CDE" w:rsidRDefault="009F7E46" w:rsidP="009F7E46">
      <w:pPr>
        <w:overflowPunct w:val="0"/>
        <w:textAlignment w:val="baseline"/>
        <w:rPr>
          <w:rFonts w:ascii="ＭＳ 明朝" w:hAnsi="ＭＳ 明朝"/>
          <w:dstrike/>
          <w:kern w:val="0"/>
        </w:rPr>
      </w:pPr>
      <w:r w:rsidRPr="00F75CDE">
        <w:rPr>
          <w:rFonts w:ascii="ＭＳ 明朝" w:hAnsi="ＭＳ 明朝" w:hint="eastAsia"/>
          <w:dstrike/>
          <w:kern w:val="0"/>
        </w:rPr>
        <w:t xml:space="preserve">　　　　　　　　　　　　　　　　　　　　　　年度　　　　　　　　回</w:t>
      </w:r>
    </w:p>
    <w:p w14:paraId="670F296D" w14:textId="77777777" w:rsidR="009F7E46" w:rsidRPr="00550D70" w:rsidRDefault="009F7E46" w:rsidP="009F7E46">
      <w:pPr>
        <w:overflowPunct w:val="0"/>
        <w:textAlignment w:val="baseline"/>
        <w:rPr>
          <w:rFonts w:ascii="ＭＳ 明朝" w:hAnsi="ＭＳ 明朝"/>
          <w:kern w:val="0"/>
        </w:rPr>
      </w:pPr>
      <w:r w:rsidRPr="00F75CDE">
        <w:rPr>
          <w:rFonts w:ascii="ＭＳ 明朝" w:hAnsi="ＭＳ 明朝" w:hint="eastAsia"/>
          <w:dstrike/>
          <w:kern w:val="0"/>
        </w:rPr>
        <w:t xml:space="preserve">　　　　　　　　　　　　　　　　　　　　　　年度　　　　　　　　回</w:t>
      </w:r>
    </w:p>
    <w:p w14:paraId="374CF98B" w14:textId="77777777" w:rsidR="00AC269C" w:rsidRPr="009F7E46" w:rsidRDefault="00AC269C">
      <w:pPr>
        <w:overflowPunct w:val="0"/>
        <w:textAlignment w:val="baseline"/>
        <w:rPr>
          <w:rFonts w:ascii="ＭＳ 明朝" w:hAnsi="ＭＳ 明朝"/>
          <w:kern w:val="0"/>
        </w:rPr>
      </w:pPr>
    </w:p>
    <w:p w14:paraId="18FCBB43" w14:textId="77777777" w:rsidR="003A5618" w:rsidRDefault="003A5618">
      <w:pPr>
        <w:overflowPunct w:val="0"/>
        <w:ind w:left="240" w:hanging="240"/>
        <w:textAlignment w:val="baseline"/>
        <w:rPr>
          <w:rFonts w:ascii="ＭＳ 明朝" w:hAnsi="ＭＳ 明朝"/>
          <w:kern w:val="0"/>
        </w:rPr>
        <w:sectPr w:rsidR="003A5618" w:rsidSect="003A5618">
          <w:headerReference w:type="default" r:id="rId14"/>
          <w:type w:val="continuous"/>
          <w:pgSz w:w="11906" w:h="16838"/>
          <w:pgMar w:top="1134" w:right="1134" w:bottom="1134" w:left="1134" w:header="624" w:footer="992" w:gutter="0"/>
          <w:cols w:space="720"/>
          <w:docGrid w:type="linesAndChars" w:linePitch="360"/>
        </w:sectPr>
      </w:pPr>
    </w:p>
    <w:p w14:paraId="1F0E2210" w14:textId="32163504"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lastRenderedPageBreak/>
        <w:t xml:space="preserve">　（第三者による代理受領）</w:t>
      </w:r>
    </w:p>
    <w:p w14:paraId="7C3D8E1C" w14:textId="6A3B8F43"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E2C5D" w:rsidRPr="00550D70">
        <w:rPr>
          <w:rFonts w:ascii="ＭＳ 明朝" w:hAnsi="ＭＳ 明朝" w:hint="eastAsia"/>
          <w:kern w:val="0"/>
        </w:rPr>
        <w:t>４</w:t>
      </w:r>
      <w:r w:rsidR="005D279E">
        <w:rPr>
          <w:rFonts w:ascii="ＭＳ 明朝" w:hAnsi="ＭＳ 明朝" w:hint="eastAsia"/>
          <w:kern w:val="0"/>
        </w:rPr>
        <w:t>３</w:t>
      </w:r>
      <w:r w:rsidRPr="00550D70">
        <w:rPr>
          <w:rFonts w:ascii="ＭＳ 明朝" w:hAnsi="ＭＳ 明朝" w:hint="eastAsia"/>
          <w:kern w:val="0"/>
        </w:rPr>
        <w:t>条　受注者は、発注者の承諾を得て請負代金の全部又は一部の受領につき、第三者を代理人とすることができる。</w:t>
      </w:r>
    </w:p>
    <w:p w14:paraId="6081C141" w14:textId="294B8E92"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発注者は、前項の規定により受注者が第三者を代理人とした場合において、受注者の提出する支払請求書に当該第三者が受注者の代理人である旨の明記がなされているときは、当該第三者に対して第３</w:t>
      </w:r>
      <w:r w:rsidR="00FE2C5D" w:rsidRPr="00550D70">
        <w:rPr>
          <w:rFonts w:ascii="ＭＳ 明朝" w:hAnsi="ＭＳ 明朝" w:hint="eastAsia"/>
          <w:kern w:val="0"/>
        </w:rPr>
        <w:t>３</w:t>
      </w:r>
      <w:r w:rsidRPr="00550D70">
        <w:rPr>
          <w:rFonts w:ascii="ＭＳ 明朝" w:hAnsi="ＭＳ 明朝" w:hint="eastAsia"/>
          <w:kern w:val="0"/>
        </w:rPr>
        <w:t>条（第３</w:t>
      </w:r>
      <w:r w:rsidR="00FE2C5D" w:rsidRPr="00550D70">
        <w:rPr>
          <w:rFonts w:ascii="ＭＳ 明朝" w:hAnsi="ＭＳ 明朝" w:hint="eastAsia"/>
          <w:kern w:val="0"/>
        </w:rPr>
        <w:t>９</w:t>
      </w:r>
      <w:r w:rsidRPr="00550D70">
        <w:rPr>
          <w:rFonts w:ascii="ＭＳ 明朝" w:hAnsi="ＭＳ 明朝" w:hint="eastAsia"/>
          <w:kern w:val="0"/>
        </w:rPr>
        <w:t>条において準用する場合を含む。）</w:t>
      </w:r>
      <w:r w:rsidRPr="00F75CDE">
        <w:rPr>
          <w:rFonts w:ascii="ＭＳ 明朝" w:hAnsi="ＭＳ 明朝" w:hint="eastAsia"/>
          <w:dstrike/>
          <w:kern w:val="0"/>
        </w:rPr>
        <w:t>又は第３</w:t>
      </w:r>
      <w:r w:rsidR="00FE2C5D" w:rsidRPr="00F75CDE">
        <w:rPr>
          <w:rFonts w:ascii="ＭＳ 明朝" w:hAnsi="ＭＳ 明朝" w:hint="eastAsia"/>
          <w:dstrike/>
          <w:kern w:val="0"/>
        </w:rPr>
        <w:t>８</w:t>
      </w:r>
      <w:r w:rsidRPr="00F75CDE">
        <w:rPr>
          <w:rFonts w:ascii="ＭＳ 明朝" w:hAnsi="ＭＳ 明朝" w:hint="eastAsia"/>
          <w:dstrike/>
          <w:kern w:val="0"/>
        </w:rPr>
        <w:t>条</w:t>
      </w:r>
      <w:r w:rsidRPr="00550D70">
        <w:rPr>
          <w:rFonts w:ascii="ＭＳ 明朝" w:hAnsi="ＭＳ 明朝" w:hint="eastAsia"/>
          <w:kern w:val="0"/>
        </w:rPr>
        <w:t>の規定に基づく支払いをしなければならない。</w:t>
      </w:r>
    </w:p>
    <w:p w14:paraId="6CDFC8D5" w14:textId="77777777" w:rsidR="00AC269C" w:rsidRPr="00550D70" w:rsidRDefault="00AC269C">
      <w:pPr>
        <w:overflowPunct w:val="0"/>
        <w:ind w:left="240" w:hanging="240"/>
        <w:textAlignment w:val="baseline"/>
        <w:rPr>
          <w:rFonts w:ascii="ＭＳ 明朝" w:hAnsi="ＭＳ 明朝"/>
          <w:kern w:val="0"/>
        </w:rPr>
      </w:pPr>
    </w:p>
    <w:p w14:paraId="602874A2"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（前払金等の不払いに対する工事中止）</w:t>
      </w:r>
    </w:p>
    <w:p w14:paraId="0B0F625E" w14:textId="2E0FA49C"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第４</w:t>
      </w:r>
      <w:r w:rsidR="00C07CB7">
        <w:rPr>
          <w:rFonts w:ascii="ＭＳ 明朝" w:hAnsi="ＭＳ 明朝" w:hint="eastAsia"/>
          <w:kern w:val="0"/>
        </w:rPr>
        <w:t>４</w:t>
      </w:r>
      <w:r w:rsidRPr="00550D70">
        <w:rPr>
          <w:rFonts w:ascii="ＭＳ 明朝" w:hAnsi="ＭＳ 明朝" w:hint="eastAsia"/>
          <w:kern w:val="0"/>
        </w:rPr>
        <w:t>条　受注者は、発注者が</w:t>
      </w:r>
      <w:r w:rsidRPr="00F75CDE">
        <w:rPr>
          <w:rFonts w:ascii="ＭＳ 明朝" w:hAnsi="ＭＳ 明朝" w:hint="eastAsia"/>
          <w:dstrike/>
          <w:kern w:val="0"/>
        </w:rPr>
        <w:t>第３</w:t>
      </w:r>
      <w:r w:rsidR="00FE2C5D" w:rsidRPr="00F75CDE">
        <w:rPr>
          <w:rFonts w:ascii="ＭＳ 明朝" w:hAnsi="ＭＳ 明朝" w:hint="eastAsia"/>
          <w:dstrike/>
          <w:kern w:val="0"/>
        </w:rPr>
        <w:t>５</w:t>
      </w:r>
      <w:r w:rsidRPr="00F75CDE">
        <w:rPr>
          <w:rFonts w:ascii="ＭＳ 明朝" w:hAnsi="ＭＳ 明朝" w:hint="eastAsia"/>
          <w:dstrike/>
          <w:kern w:val="0"/>
        </w:rPr>
        <w:t>条、第３</w:t>
      </w:r>
      <w:r w:rsidR="00FE2C5D" w:rsidRPr="00F75CDE">
        <w:rPr>
          <w:rFonts w:ascii="ＭＳ 明朝" w:hAnsi="ＭＳ 明朝" w:hint="eastAsia"/>
          <w:dstrike/>
          <w:kern w:val="0"/>
        </w:rPr>
        <w:t>８</w:t>
      </w:r>
      <w:r w:rsidRPr="00F75CDE">
        <w:rPr>
          <w:rFonts w:ascii="ＭＳ 明朝" w:hAnsi="ＭＳ 明朝" w:hint="eastAsia"/>
          <w:dstrike/>
          <w:kern w:val="0"/>
        </w:rPr>
        <w:t>条又は</w:t>
      </w:r>
      <w:r w:rsidRPr="00550D70">
        <w:rPr>
          <w:rFonts w:ascii="ＭＳ 明朝" w:hAnsi="ＭＳ 明朝" w:hint="eastAsia"/>
          <w:kern w:val="0"/>
        </w:rPr>
        <w:t>第３</w:t>
      </w:r>
      <w:r w:rsidR="00FE2C5D" w:rsidRPr="00550D70">
        <w:rPr>
          <w:rFonts w:ascii="ＭＳ 明朝" w:hAnsi="ＭＳ 明朝" w:hint="eastAsia"/>
          <w:kern w:val="0"/>
        </w:rPr>
        <w:t>９</w:t>
      </w:r>
      <w:r w:rsidRPr="00550D70">
        <w:rPr>
          <w:rFonts w:ascii="ＭＳ 明朝" w:hAnsi="ＭＳ 明朝" w:hint="eastAsia"/>
          <w:kern w:val="0"/>
        </w:rPr>
        <w:t>条において準用される第３</w:t>
      </w:r>
      <w:r w:rsidR="00FE2C5D" w:rsidRPr="00550D70">
        <w:rPr>
          <w:rFonts w:ascii="ＭＳ 明朝" w:hAnsi="ＭＳ 明朝" w:hint="eastAsia"/>
          <w:kern w:val="0"/>
        </w:rPr>
        <w:t>３</w:t>
      </w:r>
      <w:r w:rsidRPr="00550D70">
        <w:rPr>
          <w:rFonts w:ascii="ＭＳ 明朝" w:hAnsi="ＭＳ 明朝" w:hint="eastAsia"/>
          <w:kern w:val="0"/>
        </w:rPr>
        <w:t>条の規定に基づく支払いを遅延し、相当の期間を定めてその支払いを請求したにもかかわらず支払いをしないときは、工事の全部又は一部の施工を一時中止することができる。この場合においては、受注者は、その理由を明示した書面により、直ちにその旨を発注者に通知しなければならない。</w:t>
      </w:r>
    </w:p>
    <w:p w14:paraId="683D58C2"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発注者は、前項の規定により受注者が工事の施工を中止した場合において、必要があると認められるときは工期若しくは請負代金額を変更し、又は受注者が工事の続行に備え工事現場を維持し</w:t>
      </w:r>
      <w:r w:rsidRPr="00550D70">
        <w:rPr>
          <w:rFonts w:ascii="ＭＳ 明朝" w:hAnsi="ＭＳ 明朝" w:hint="eastAsia"/>
          <w:kern w:val="0"/>
          <w:u w:color="000000"/>
        </w:rPr>
        <w:t>、</w:t>
      </w:r>
      <w:r w:rsidRPr="00550D70">
        <w:rPr>
          <w:rFonts w:ascii="ＭＳ 明朝" w:hAnsi="ＭＳ 明朝" w:hint="eastAsia"/>
          <w:kern w:val="0"/>
        </w:rPr>
        <w:t>若しくは労働者、建設機械器具等を保持するための費用その他の工事の施工の一時中止に伴う増加費用を必要とし</w:t>
      </w:r>
      <w:r w:rsidRPr="00550D70">
        <w:rPr>
          <w:rFonts w:ascii="ＭＳ 明朝" w:hAnsi="ＭＳ 明朝" w:hint="eastAsia"/>
          <w:kern w:val="0"/>
          <w:u w:color="000000"/>
        </w:rPr>
        <w:t>、</w:t>
      </w:r>
      <w:r w:rsidRPr="00550D70">
        <w:rPr>
          <w:rFonts w:ascii="ＭＳ 明朝" w:hAnsi="ＭＳ 明朝" w:hint="eastAsia"/>
          <w:kern w:val="0"/>
        </w:rPr>
        <w:t>若しくは受注者に損害を及ぼしたときは必要な費用を負担しなければならない。</w:t>
      </w:r>
    </w:p>
    <w:p w14:paraId="1482F58D" w14:textId="77777777" w:rsidR="00AC269C" w:rsidRPr="00550D70" w:rsidRDefault="00AC269C">
      <w:pPr>
        <w:overflowPunct w:val="0"/>
        <w:ind w:left="240" w:hanging="240"/>
        <w:textAlignment w:val="baseline"/>
        <w:rPr>
          <w:rFonts w:ascii="ＭＳ 明朝" w:hAnsi="ＭＳ 明朝"/>
          <w:kern w:val="0"/>
        </w:rPr>
      </w:pPr>
    </w:p>
    <w:p w14:paraId="7F12EB59"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w:t>
      </w:r>
      <w:r w:rsidRPr="00550D70">
        <w:rPr>
          <w:rFonts w:hint="eastAsia"/>
          <w:u w:color="000000"/>
        </w:rPr>
        <w:t>契約不適合責任</w:t>
      </w:r>
      <w:r w:rsidRPr="00550D70">
        <w:rPr>
          <w:rFonts w:ascii="ＭＳ 明朝" w:hAnsi="ＭＳ 明朝" w:hint="eastAsia"/>
          <w:kern w:val="0"/>
        </w:rPr>
        <w:t>）</w:t>
      </w:r>
    </w:p>
    <w:p w14:paraId="13DBC054" w14:textId="3D64E9E0"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第４</w:t>
      </w:r>
      <w:r w:rsidR="00C07CB7">
        <w:rPr>
          <w:rFonts w:ascii="ＭＳ 明朝" w:hAnsi="ＭＳ 明朝" w:hint="eastAsia"/>
          <w:kern w:val="0"/>
        </w:rPr>
        <w:t>５</w:t>
      </w:r>
      <w:r w:rsidRPr="00550D70">
        <w:rPr>
          <w:rFonts w:ascii="ＭＳ 明朝" w:hAnsi="ＭＳ 明朝" w:hint="eastAsia"/>
          <w:kern w:val="0"/>
        </w:rPr>
        <w:t>条　発注者は、</w:t>
      </w:r>
      <w:r w:rsidRPr="00550D70">
        <w:rPr>
          <w:rFonts w:hint="eastAsia"/>
          <w:u w:color="000000"/>
        </w:rPr>
        <w:t>引き渡された</w:t>
      </w:r>
      <w:r w:rsidRPr="00550D70">
        <w:rPr>
          <w:rFonts w:ascii="ＭＳ 明朝" w:hAnsi="ＭＳ 明朝" w:hint="eastAsia"/>
          <w:kern w:val="0"/>
        </w:rPr>
        <w:t>工事目的物</w:t>
      </w:r>
      <w:r w:rsidRPr="00550D70">
        <w:rPr>
          <w:rFonts w:hint="eastAsia"/>
          <w:u w:color="000000"/>
        </w:rPr>
        <w:t>が種類又は品質に関して契約の内容に適合しないもの（以下「契約不適合」という。）である</w:t>
      </w:r>
      <w:r w:rsidRPr="00550D70">
        <w:rPr>
          <w:rFonts w:ascii="ＭＳ 明朝" w:hAnsi="ＭＳ 明朝" w:hint="eastAsia"/>
          <w:kern w:val="0"/>
        </w:rPr>
        <w:t>ときは、受注者に対し</w:t>
      </w:r>
      <w:r w:rsidRPr="00550D70">
        <w:rPr>
          <w:rFonts w:hint="eastAsia"/>
          <w:u w:color="000000"/>
        </w:rPr>
        <w:t>、目的物の修補又は代替物の引渡しによる履行の追完</w:t>
      </w:r>
      <w:r w:rsidRPr="00550D70">
        <w:rPr>
          <w:rFonts w:ascii="ＭＳ 明朝" w:hAnsi="ＭＳ 明朝" w:hint="eastAsia"/>
          <w:kern w:val="0"/>
        </w:rPr>
        <w:t>を請求することができる。ただし、</w:t>
      </w:r>
      <w:r w:rsidRPr="00550D70">
        <w:rPr>
          <w:rFonts w:hint="eastAsia"/>
          <w:u w:color="000000"/>
        </w:rPr>
        <w:t>その履行の追完</w:t>
      </w:r>
      <w:r w:rsidRPr="00550D70">
        <w:rPr>
          <w:rFonts w:ascii="ＭＳ 明朝" w:hAnsi="ＭＳ 明朝" w:hint="eastAsia"/>
          <w:kern w:val="0"/>
        </w:rPr>
        <w:t>に過分の費用を要するときは、発注者は</w:t>
      </w:r>
      <w:r w:rsidRPr="00550D70">
        <w:rPr>
          <w:rFonts w:hint="eastAsia"/>
          <w:u w:color="000000"/>
        </w:rPr>
        <w:t>履行の追完</w:t>
      </w:r>
      <w:r w:rsidRPr="00550D70">
        <w:rPr>
          <w:rFonts w:ascii="ＭＳ 明朝" w:hAnsi="ＭＳ 明朝" w:hint="eastAsia"/>
          <w:kern w:val="0"/>
        </w:rPr>
        <w:t>を請求することができない。</w:t>
      </w:r>
    </w:p>
    <w:p w14:paraId="706E07E4" w14:textId="77777777" w:rsidR="00AC269C" w:rsidRPr="00550D70" w:rsidRDefault="00AC269C">
      <w:pPr>
        <w:overflowPunct w:val="0"/>
        <w:ind w:left="210" w:hangingChars="100" w:hanging="210"/>
        <w:textAlignment w:val="baseline"/>
        <w:rPr>
          <w:rFonts w:ascii="ＭＳ 明朝" w:hAnsi="ＭＳ 明朝"/>
          <w:kern w:val="0"/>
        </w:rPr>
      </w:pPr>
    </w:p>
    <w:p w14:paraId="4831AA91" w14:textId="77777777" w:rsidR="00AC269C" w:rsidRPr="00550D70" w:rsidRDefault="004D7A47">
      <w:pPr>
        <w:suppressAutoHyphens/>
        <w:autoSpaceDE w:val="0"/>
        <w:autoSpaceDN w:val="0"/>
        <w:textAlignment w:val="baseline"/>
        <w:rPr>
          <w:u w:color="000000"/>
        </w:rPr>
      </w:pPr>
      <w:r w:rsidRPr="00550D70">
        <w:rPr>
          <w:rFonts w:hint="eastAsia"/>
          <w:u w:color="000000"/>
        </w:rPr>
        <w:t>（発注者の任意解除権）</w:t>
      </w:r>
    </w:p>
    <w:p w14:paraId="34695684" w14:textId="33D0B85D" w:rsidR="00AC269C" w:rsidRPr="00550D70" w:rsidRDefault="004D7A47">
      <w:pPr>
        <w:suppressAutoHyphens/>
        <w:autoSpaceDE w:val="0"/>
        <w:autoSpaceDN w:val="0"/>
        <w:ind w:left="210" w:hangingChars="100" w:hanging="210"/>
        <w:textAlignment w:val="baseline"/>
        <w:rPr>
          <w:u w:color="000000"/>
        </w:rPr>
      </w:pPr>
      <w:r w:rsidRPr="00550D70">
        <w:rPr>
          <w:rFonts w:hint="eastAsia"/>
          <w:u w:color="000000"/>
        </w:rPr>
        <w:t>第４</w:t>
      </w:r>
      <w:r w:rsidR="00C07CB7">
        <w:rPr>
          <w:rFonts w:hint="eastAsia"/>
          <w:u w:color="000000"/>
        </w:rPr>
        <w:t>６</w:t>
      </w:r>
      <w:r w:rsidRPr="00550D70">
        <w:rPr>
          <w:rFonts w:hint="eastAsia"/>
          <w:u w:color="000000"/>
        </w:rPr>
        <w:t>条　発注者は、工事が完成するまでの間は、</w:t>
      </w:r>
      <w:r w:rsidR="0087022D">
        <w:rPr>
          <w:rFonts w:hint="eastAsia"/>
          <w:u w:color="000000"/>
        </w:rPr>
        <w:t>次</w:t>
      </w:r>
      <w:r w:rsidRPr="00550D70">
        <w:rPr>
          <w:rFonts w:hint="eastAsia"/>
          <w:u w:color="000000"/>
        </w:rPr>
        <w:t>条又は第４</w:t>
      </w:r>
      <w:r w:rsidR="00C07CB7">
        <w:rPr>
          <w:rFonts w:hint="eastAsia"/>
          <w:u w:color="000000"/>
        </w:rPr>
        <w:t>８</w:t>
      </w:r>
      <w:r w:rsidRPr="00550D70">
        <w:rPr>
          <w:rFonts w:hint="eastAsia"/>
          <w:u w:color="000000"/>
        </w:rPr>
        <w:t>条の規定によるほか、必要があるときは、この契約を解除することができる。</w:t>
      </w:r>
    </w:p>
    <w:p w14:paraId="4828D7A0" w14:textId="77777777" w:rsidR="00AC269C" w:rsidRPr="00550D70" w:rsidRDefault="004D7A47">
      <w:pPr>
        <w:overflowPunct w:val="0"/>
        <w:ind w:left="240" w:hanging="240"/>
        <w:textAlignment w:val="baseline"/>
        <w:rPr>
          <w:rFonts w:ascii="ＭＳ 明朝" w:hAnsi="ＭＳ 明朝"/>
          <w:kern w:val="0"/>
        </w:rPr>
      </w:pPr>
      <w:r w:rsidRPr="00550D70">
        <w:rPr>
          <w:rFonts w:hint="eastAsia"/>
          <w:u w:color="000000"/>
        </w:rPr>
        <w:t>２　発注者は、前項の規定によりこの契約を解除した場合において、受注者に損害を及ぼしたときは、その損害を賠償しなければならない。</w:t>
      </w:r>
    </w:p>
    <w:p w14:paraId="61E4EE83" w14:textId="77777777" w:rsidR="00AC269C" w:rsidRPr="00550D70" w:rsidRDefault="00AC269C">
      <w:pPr>
        <w:overflowPunct w:val="0"/>
        <w:ind w:left="240" w:hanging="240"/>
        <w:textAlignment w:val="baseline"/>
        <w:rPr>
          <w:rFonts w:ascii="ＭＳ 明朝" w:hAnsi="ＭＳ 明朝"/>
          <w:kern w:val="0"/>
        </w:rPr>
      </w:pPr>
    </w:p>
    <w:p w14:paraId="02FBBB24" w14:textId="77777777" w:rsidR="00AC269C" w:rsidRPr="00550D70" w:rsidRDefault="004D7A47">
      <w:pPr>
        <w:ind w:left="210" w:hangingChars="100" w:hanging="210"/>
        <w:rPr>
          <w:u w:color="000000"/>
        </w:rPr>
      </w:pPr>
      <w:r w:rsidRPr="00550D70">
        <w:rPr>
          <w:rFonts w:hint="eastAsia"/>
          <w:u w:color="000000"/>
        </w:rPr>
        <w:t>（発注者の催告による解除権）</w:t>
      </w:r>
    </w:p>
    <w:p w14:paraId="0E47023D" w14:textId="5E94FDB7" w:rsidR="00AC269C" w:rsidRPr="00550D70" w:rsidRDefault="004D7A47">
      <w:pPr>
        <w:ind w:left="210" w:hangingChars="100" w:hanging="210"/>
        <w:rPr>
          <w:u w:color="000000"/>
        </w:rPr>
      </w:pPr>
      <w:r w:rsidRPr="00550D70">
        <w:rPr>
          <w:rFonts w:hint="eastAsia"/>
          <w:u w:color="000000"/>
        </w:rPr>
        <w:t>第４</w:t>
      </w:r>
      <w:r w:rsidR="00C07CB7">
        <w:rPr>
          <w:rFonts w:hint="eastAsia"/>
          <w:u w:color="000000"/>
        </w:rPr>
        <w:t>７</w:t>
      </w:r>
      <w:r w:rsidRPr="00550D70">
        <w:rPr>
          <w:rFonts w:hint="eastAsia"/>
          <w:u w:color="000000"/>
        </w:rPr>
        <w:t>条　発注者は、受注者が次の各号のいずれかに該当する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552D8D71" w14:textId="39885EC2" w:rsidR="00AC269C" w:rsidRPr="00550D70" w:rsidRDefault="0087022D">
      <w:pPr>
        <w:ind w:leftChars="100" w:left="420" w:hangingChars="100" w:hanging="210"/>
        <w:rPr>
          <w:u w:color="000000"/>
        </w:rPr>
      </w:pPr>
      <w:r>
        <w:rPr>
          <w:rFonts w:hint="eastAsia"/>
          <w:u w:color="000000"/>
        </w:rPr>
        <w:t>(</w:t>
      </w:r>
      <w:r>
        <w:rPr>
          <w:u w:color="000000"/>
        </w:rPr>
        <w:t>1)</w:t>
      </w:r>
      <w:r w:rsidR="004D7A47" w:rsidRPr="00550D70">
        <w:rPr>
          <w:rFonts w:hint="eastAsia"/>
          <w:u w:color="000000"/>
        </w:rPr>
        <w:t xml:space="preserve">　第５条第４項に規定する書類を提出せず、又は虚偽の記載をしてこれを提出したとき。</w:t>
      </w:r>
    </w:p>
    <w:p w14:paraId="4F980A22" w14:textId="5C1D30F8" w:rsidR="00AC269C" w:rsidRPr="00550D70" w:rsidRDefault="0087022D">
      <w:pPr>
        <w:ind w:leftChars="100" w:left="420" w:hangingChars="100" w:hanging="210"/>
        <w:rPr>
          <w:u w:color="000000"/>
        </w:rPr>
      </w:pPr>
      <w:r>
        <w:rPr>
          <w:rFonts w:hint="eastAsia"/>
          <w:u w:color="000000"/>
        </w:rPr>
        <w:t>(</w:t>
      </w:r>
      <w:r>
        <w:rPr>
          <w:u w:color="000000"/>
        </w:rPr>
        <w:t>2)</w:t>
      </w:r>
      <w:r w:rsidR="004D7A47" w:rsidRPr="00550D70">
        <w:rPr>
          <w:rFonts w:hint="eastAsia"/>
          <w:u w:color="000000"/>
        </w:rPr>
        <w:t xml:space="preserve">　正当な理由なく、工事に着手すべき期日を過ぎても工事に着手しないとき。</w:t>
      </w:r>
    </w:p>
    <w:p w14:paraId="16C98B47" w14:textId="650D57B5" w:rsidR="00AC269C" w:rsidRPr="00550D70" w:rsidRDefault="0087022D">
      <w:pPr>
        <w:ind w:leftChars="100" w:left="420" w:hangingChars="100" w:hanging="210"/>
        <w:rPr>
          <w:u w:color="000000"/>
        </w:rPr>
      </w:pPr>
      <w:r>
        <w:rPr>
          <w:rFonts w:hint="eastAsia"/>
          <w:u w:color="000000"/>
        </w:rPr>
        <w:t>(</w:t>
      </w:r>
      <w:r>
        <w:rPr>
          <w:u w:color="000000"/>
        </w:rPr>
        <w:t>3)</w:t>
      </w:r>
      <w:r w:rsidR="004D7A47" w:rsidRPr="00550D70">
        <w:rPr>
          <w:rFonts w:hint="eastAsia"/>
          <w:u w:color="000000"/>
        </w:rPr>
        <w:t xml:space="preserve">　工期内に完成しないとき又は工期経過後相当の期間内に工事を完成する見込みがないと認められるとき。</w:t>
      </w:r>
    </w:p>
    <w:p w14:paraId="4CF0DCDD" w14:textId="6B6884B5" w:rsidR="00AC269C" w:rsidRPr="00550D70" w:rsidRDefault="0087022D">
      <w:pPr>
        <w:ind w:leftChars="100" w:left="420" w:hangingChars="100" w:hanging="210"/>
        <w:rPr>
          <w:u w:color="000000"/>
        </w:rPr>
      </w:pPr>
      <w:r>
        <w:rPr>
          <w:rFonts w:hint="eastAsia"/>
          <w:u w:color="000000"/>
        </w:rPr>
        <w:t>(</w:t>
      </w:r>
      <w:r>
        <w:rPr>
          <w:u w:color="000000"/>
        </w:rPr>
        <w:t>4)</w:t>
      </w:r>
      <w:r w:rsidR="004D7A47" w:rsidRPr="00550D70">
        <w:rPr>
          <w:rFonts w:hint="eastAsia"/>
          <w:u w:color="000000"/>
        </w:rPr>
        <w:t xml:space="preserve">　第１</w:t>
      </w:r>
      <w:r w:rsidR="00F96341" w:rsidRPr="00550D70">
        <w:rPr>
          <w:rFonts w:hint="eastAsia"/>
          <w:u w:color="000000"/>
        </w:rPr>
        <w:t>１</w:t>
      </w:r>
      <w:r w:rsidR="004D7A47" w:rsidRPr="00550D70">
        <w:rPr>
          <w:rFonts w:hint="eastAsia"/>
          <w:u w:color="000000"/>
        </w:rPr>
        <w:t>条第１項第２号に掲げる者を設置しなかったとき。</w:t>
      </w:r>
    </w:p>
    <w:p w14:paraId="344E9AC9" w14:textId="77777777" w:rsidR="003A5618" w:rsidRDefault="003A5618">
      <w:pPr>
        <w:ind w:leftChars="100" w:left="420" w:hangingChars="100" w:hanging="210"/>
        <w:rPr>
          <w:u w:color="000000"/>
        </w:rPr>
        <w:sectPr w:rsidR="003A5618" w:rsidSect="003A5618">
          <w:headerReference w:type="default" r:id="rId15"/>
          <w:type w:val="continuous"/>
          <w:pgSz w:w="11906" w:h="16838"/>
          <w:pgMar w:top="1134" w:right="1134" w:bottom="1134" w:left="1134" w:header="397" w:footer="992" w:gutter="0"/>
          <w:cols w:space="720"/>
          <w:docGrid w:type="linesAndChars" w:linePitch="360"/>
        </w:sectPr>
      </w:pPr>
    </w:p>
    <w:p w14:paraId="4F55DB5B" w14:textId="1BB971C7" w:rsidR="00AC269C" w:rsidRPr="00550D70" w:rsidRDefault="0087022D">
      <w:pPr>
        <w:ind w:leftChars="100" w:left="420" w:hangingChars="100" w:hanging="210"/>
        <w:rPr>
          <w:u w:color="000000"/>
        </w:rPr>
      </w:pPr>
      <w:r>
        <w:rPr>
          <w:rFonts w:hint="eastAsia"/>
          <w:u w:color="000000"/>
        </w:rPr>
        <w:lastRenderedPageBreak/>
        <w:t>(</w:t>
      </w:r>
      <w:r>
        <w:rPr>
          <w:u w:color="000000"/>
        </w:rPr>
        <w:t>5)</w:t>
      </w:r>
      <w:r w:rsidR="004D7A47" w:rsidRPr="00550D70">
        <w:rPr>
          <w:rFonts w:hint="eastAsia"/>
          <w:u w:color="000000"/>
        </w:rPr>
        <w:t xml:space="preserve">　正当な理由なく、第４</w:t>
      </w:r>
      <w:r w:rsidR="00F96341" w:rsidRPr="00550D70">
        <w:rPr>
          <w:rFonts w:hint="eastAsia"/>
          <w:u w:color="000000"/>
        </w:rPr>
        <w:t>２</w:t>
      </w:r>
      <w:r w:rsidR="004D7A47" w:rsidRPr="00550D70">
        <w:rPr>
          <w:rFonts w:hint="eastAsia"/>
          <w:u w:color="000000"/>
        </w:rPr>
        <w:t>条第１項の履行の追完がなされないとき。</w:t>
      </w:r>
    </w:p>
    <w:p w14:paraId="2BCD206E" w14:textId="3D326F02" w:rsidR="00AC269C" w:rsidRPr="00550D70" w:rsidRDefault="0087022D">
      <w:pPr>
        <w:overflowPunct w:val="0"/>
        <w:ind w:leftChars="100" w:left="210"/>
        <w:textAlignment w:val="baseline"/>
        <w:rPr>
          <w:rFonts w:ascii="ＭＳ 明朝" w:hAnsi="ＭＳ 明朝"/>
          <w:kern w:val="0"/>
        </w:rPr>
      </w:pPr>
      <w:r>
        <w:rPr>
          <w:u w:color="000000"/>
        </w:rPr>
        <w:t>(6)</w:t>
      </w:r>
      <w:r w:rsidR="004D7A47" w:rsidRPr="00550D70">
        <w:rPr>
          <w:rFonts w:hint="eastAsia"/>
          <w:u w:color="000000"/>
        </w:rPr>
        <w:t xml:space="preserve">　前各号に掲げる場合のほか、この契約に違反したとき。</w:t>
      </w:r>
    </w:p>
    <w:p w14:paraId="7761E4CA" w14:textId="77777777" w:rsidR="00AC269C" w:rsidRPr="00550D70" w:rsidRDefault="00AC269C">
      <w:pPr>
        <w:overflowPunct w:val="0"/>
        <w:ind w:left="240" w:hanging="240"/>
        <w:textAlignment w:val="baseline"/>
        <w:rPr>
          <w:rFonts w:ascii="ＭＳ 明朝" w:hAnsi="ＭＳ 明朝"/>
          <w:kern w:val="0"/>
        </w:rPr>
      </w:pPr>
    </w:p>
    <w:p w14:paraId="01930881" w14:textId="77777777" w:rsidR="00AC269C" w:rsidRPr="00550D70" w:rsidRDefault="004D7A47">
      <w:pPr>
        <w:ind w:left="210" w:hangingChars="100" w:hanging="210"/>
        <w:rPr>
          <w:u w:color="000000"/>
        </w:rPr>
      </w:pPr>
      <w:r w:rsidRPr="00550D70">
        <w:rPr>
          <w:rFonts w:hint="eastAsia"/>
          <w:u w:color="000000"/>
        </w:rPr>
        <w:t>（発注者の催告によらない解除権）</w:t>
      </w:r>
    </w:p>
    <w:p w14:paraId="00B9FEBB" w14:textId="2BA96335" w:rsidR="00AC269C" w:rsidRPr="00550D70" w:rsidRDefault="004D7A47">
      <w:pPr>
        <w:ind w:left="210" w:hangingChars="100" w:hanging="210"/>
        <w:rPr>
          <w:u w:color="000000"/>
        </w:rPr>
      </w:pPr>
      <w:r w:rsidRPr="00550D70">
        <w:rPr>
          <w:rFonts w:hint="eastAsia"/>
          <w:u w:color="000000"/>
        </w:rPr>
        <w:t>第４</w:t>
      </w:r>
      <w:r w:rsidR="00C07CB7">
        <w:rPr>
          <w:rFonts w:hint="eastAsia"/>
          <w:u w:color="000000"/>
        </w:rPr>
        <w:t>８</w:t>
      </w:r>
      <w:r w:rsidRPr="00550D70">
        <w:rPr>
          <w:rFonts w:hint="eastAsia"/>
          <w:u w:color="000000"/>
        </w:rPr>
        <w:t>条　発注者は、受注者が次の各号のいずれかに該当するときは、直ちにこの契約を解除することができる。</w:t>
      </w:r>
    </w:p>
    <w:p w14:paraId="7A6DF272" w14:textId="58D3AC5A" w:rsidR="00AC269C" w:rsidRPr="00550D70" w:rsidRDefault="0087022D">
      <w:pPr>
        <w:ind w:leftChars="100" w:left="420" w:hangingChars="100" w:hanging="210"/>
        <w:rPr>
          <w:u w:color="000000"/>
        </w:rPr>
      </w:pPr>
      <w:r>
        <w:rPr>
          <w:rFonts w:hint="eastAsia"/>
          <w:u w:color="000000"/>
        </w:rPr>
        <w:t>(</w:t>
      </w:r>
      <w:r>
        <w:rPr>
          <w:u w:color="000000"/>
        </w:rPr>
        <w:t>1)</w:t>
      </w:r>
      <w:r w:rsidR="004D7A47" w:rsidRPr="00550D70">
        <w:rPr>
          <w:rFonts w:hint="eastAsia"/>
          <w:u w:color="000000"/>
        </w:rPr>
        <w:t xml:space="preserve">　第５条第１項の規定に違反して請負代金債権を譲渡したとき。</w:t>
      </w:r>
    </w:p>
    <w:p w14:paraId="66FAF2B0" w14:textId="53034752" w:rsidR="00AC269C" w:rsidRPr="00550D70" w:rsidRDefault="0087022D">
      <w:pPr>
        <w:ind w:leftChars="100" w:left="420" w:hangingChars="100" w:hanging="210"/>
        <w:rPr>
          <w:u w:color="000000"/>
        </w:rPr>
      </w:pPr>
      <w:r>
        <w:rPr>
          <w:u w:color="000000"/>
        </w:rPr>
        <w:t>(2)</w:t>
      </w:r>
      <w:r w:rsidR="004D7A47" w:rsidRPr="00550D70">
        <w:rPr>
          <w:rFonts w:hint="eastAsia"/>
          <w:u w:color="000000"/>
        </w:rPr>
        <w:t xml:space="preserve">　第５条第４項の規定に違反して譲渡により得た資金を当該工事の施工以外に使用したとき。</w:t>
      </w:r>
    </w:p>
    <w:p w14:paraId="443D316A" w14:textId="535FC436" w:rsidR="00AC269C" w:rsidRPr="00550D70" w:rsidRDefault="0087022D">
      <w:pPr>
        <w:ind w:leftChars="100" w:left="420" w:hangingChars="100" w:hanging="210"/>
        <w:rPr>
          <w:u w:color="000000"/>
        </w:rPr>
      </w:pPr>
      <w:r>
        <w:rPr>
          <w:rFonts w:hint="eastAsia"/>
          <w:u w:color="000000"/>
        </w:rPr>
        <w:t>(</w:t>
      </w:r>
      <w:r>
        <w:rPr>
          <w:u w:color="000000"/>
        </w:rPr>
        <w:t>3)</w:t>
      </w:r>
      <w:r w:rsidR="004D7A47" w:rsidRPr="00550D70">
        <w:rPr>
          <w:rFonts w:hint="eastAsia"/>
          <w:u w:color="000000"/>
        </w:rPr>
        <w:t xml:space="preserve">　この契約の目的物を完成させることができないことが明らかであるとき。</w:t>
      </w:r>
    </w:p>
    <w:p w14:paraId="7A9D836D" w14:textId="1F5A0433" w:rsidR="00AC269C" w:rsidRPr="00550D70" w:rsidRDefault="0087022D">
      <w:pPr>
        <w:ind w:leftChars="100" w:left="420" w:hangingChars="100" w:hanging="210"/>
        <w:rPr>
          <w:u w:color="000000"/>
        </w:rPr>
      </w:pPr>
      <w:r>
        <w:rPr>
          <w:rFonts w:hint="eastAsia"/>
          <w:u w:color="000000"/>
        </w:rPr>
        <w:t>(</w:t>
      </w:r>
      <w:r>
        <w:rPr>
          <w:u w:color="000000"/>
        </w:rPr>
        <w:t>4)</w:t>
      </w:r>
      <w:r w:rsidR="004D7A47" w:rsidRPr="00550D70">
        <w:rPr>
          <w:rFonts w:hint="eastAsia"/>
          <w:u w:color="000000"/>
        </w:rPr>
        <w:t xml:space="preserve">　引き渡された工事目的物に契約不適合がある場合において、その不適合が目的物を除却した上で再び建設しなければ、契約の目的を達成することができないものであるとき。</w:t>
      </w:r>
    </w:p>
    <w:p w14:paraId="07C7D739" w14:textId="33D10886" w:rsidR="00AC269C" w:rsidRPr="00550D70" w:rsidRDefault="0087022D">
      <w:pPr>
        <w:ind w:leftChars="100" w:left="420" w:hangingChars="100" w:hanging="210"/>
        <w:rPr>
          <w:u w:color="000000"/>
        </w:rPr>
      </w:pPr>
      <w:r>
        <w:rPr>
          <w:rFonts w:hint="eastAsia"/>
          <w:u w:color="000000"/>
        </w:rPr>
        <w:t>(</w:t>
      </w:r>
      <w:r>
        <w:rPr>
          <w:u w:color="000000"/>
        </w:rPr>
        <w:t>5)</w:t>
      </w:r>
      <w:r w:rsidR="004D7A47" w:rsidRPr="00550D70">
        <w:rPr>
          <w:rFonts w:hint="eastAsia"/>
          <w:u w:color="000000"/>
        </w:rPr>
        <w:t xml:space="preserve">　受注者がこの契約の目的物の完成の債務の履行を拒絶する意思を明確に表示したとき。</w:t>
      </w:r>
    </w:p>
    <w:p w14:paraId="18986B78" w14:textId="5267E462" w:rsidR="00AC269C" w:rsidRPr="00550D70" w:rsidRDefault="0087022D">
      <w:pPr>
        <w:ind w:leftChars="100" w:left="420" w:hangingChars="100" w:hanging="210"/>
        <w:rPr>
          <w:u w:color="000000"/>
        </w:rPr>
      </w:pPr>
      <w:r>
        <w:rPr>
          <w:rFonts w:hint="eastAsia"/>
          <w:u w:color="000000"/>
        </w:rPr>
        <w:t>(</w:t>
      </w:r>
      <w:r>
        <w:rPr>
          <w:u w:color="000000"/>
        </w:rPr>
        <w:t>6)</w:t>
      </w:r>
      <w:r w:rsidR="004D7A47" w:rsidRPr="00550D70">
        <w:rPr>
          <w:rFonts w:hint="eastAsia"/>
          <w:u w:color="000000"/>
        </w:rPr>
        <w:t xml:space="preserve">　受注者の債務の一部の履行が不能である場合又は受注者がその債務の一部の履行を拒絶する意思を明確に表示した場合において、残存する部分のみでは契約をした目的を達することができないとき。</w:t>
      </w:r>
    </w:p>
    <w:p w14:paraId="2A5F9231" w14:textId="2B2E2151" w:rsidR="00AC269C" w:rsidRPr="00550D70" w:rsidRDefault="0087022D">
      <w:pPr>
        <w:ind w:leftChars="100" w:left="420" w:hangingChars="100" w:hanging="210"/>
        <w:rPr>
          <w:u w:color="000000"/>
        </w:rPr>
      </w:pPr>
      <w:r>
        <w:rPr>
          <w:rFonts w:hint="eastAsia"/>
          <w:u w:color="000000"/>
        </w:rPr>
        <w:t>(</w:t>
      </w:r>
      <w:r>
        <w:rPr>
          <w:u w:color="000000"/>
        </w:rPr>
        <w:t>7)</w:t>
      </w:r>
      <w:r w:rsidR="004D7A47" w:rsidRPr="00550D70">
        <w:rPr>
          <w:rFonts w:hint="eastAsia"/>
          <w:u w:color="000000"/>
        </w:rPr>
        <w:t xml:space="preserve">　契約の目的物の性質や当事者の意思表示により、特定の日時又は一定の期間内に履行しなければ契約をした目的を達することができない場合において、受注者が履行をしないでその時期を経過したとき。</w:t>
      </w:r>
    </w:p>
    <w:p w14:paraId="2F783319" w14:textId="0F551CD4" w:rsidR="00AC269C" w:rsidRPr="00550D70" w:rsidRDefault="0087022D">
      <w:pPr>
        <w:ind w:leftChars="100" w:left="420" w:hangingChars="100" w:hanging="210"/>
        <w:rPr>
          <w:u w:color="000000"/>
        </w:rPr>
      </w:pPr>
      <w:r>
        <w:rPr>
          <w:rFonts w:hint="eastAsia"/>
          <w:u w:color="000000"/>
        </w:rPr>
        <w:t>(</w:t>
      </w:r>
      <w:r>
        <w:rPr>
          <w:u w:color="000000"/>
        </w:rPr>
        <w:t>8)</w:t>
      </w:r>
      <w:r w:rsidR="004D7A47" w:rsidRPr="00550D70">
        <w:rPr>
          <w:rFonts w:hint="eastAsia"/>
          <w:u w:color="000000"/>
        </w:rPr>
        <w:t xml:space="preserve">　前各号に掲げる場合のほか、受注者がその債務の履行をせず、発注者が前条の催告をしても契約をした目的を達するのに足りる履行がされる見込みがないことが明らかであるとき。</w:t>
      </w:r>
    </w:p>
    <w:p w14:paraId="314D22FF" w14:textId="5F48048E" w:rsidR="00AC269C" w:rsidRPr="00550D70" w:rsidRDefault="0087022D">
      <w:pPr>
        <w:ind w:leftChars="100" w:left="420" w:hangingChars="100" w:hanging="210"/>
        <w:rPr>
          <w:u w:color="000000"/>
        </w:rPr>
      </w:pPr>
      <w:r>
        <w:rPr>
          <w:rFonts w:hint="eastAsia"/>
          <w:u w:color="000000"/>
        </w:rPr>
        <w:t>(</w:t>
      </w:r>
      <w:r>
        <w:rPr>
          <w:u w:color="000000"/>
        </w:rPr>
        <w:t>9)</w:t>
      </w:r>
      <w:r w:rsidR="004D7A47" w:rsidRPr="00550D70">
        <w:rPr>
          <w:rFonts w:hint="eastAsia"/>
          <w:u w:color="000000"/>
        </w:rPr>
        <w:t xml:space="preserve">　暴力団（暴力団員による不当な行為の防止等に関する法律第２条第２号に規定する暴力団をいう。以下この条において同じ。）又は暴力団員が経営に実質的に関与していると認められる者に請負代金債権を譲渡したとき。</w:t>
      </w:r>
    </w:p>
    <w:p w14:paraId="77444D1A" w14:textId="1FD8EF22" w:rsidR="00AC269C" w:rsidRPr="00550D70" w:rsidRDefault="0087022D">
      <w:pPr>
        <w:ind w:leftChars="100" w:left="420" w:hangingChars="100" w:hanging="210"/>
        <w:rPr>
          <w:u w:color="000000"/>
        </w:rPr>
      </w:pPr>
      <w:r>
        <w:rPr>
          <w:rFonts w:hint="eastAsia"/>
          <w:u w:color="000000"/>
        </w:rPr>
        <w:t>(</w:t>
      </w:r>
      <w:r>
        <w:rPr>
          <w:u w:color="000000"/>
        </w:rPr>
        <w:t>10)</w:t>
      </w:r>
      <w:r w:rsidR="004D7A47" w:rsidRPr="00550D70">
        <w:rPr>
          <w:rFonts w:hint="eastAsia"/>
          <w:u w:color="000000"/>
        </w:rPr>
        <w:t xml:space="preserve">　第４</w:t>
      </w:r>
      <w:r w:rsidR="00F96341" w:rsidRPr="00550D70">
        <w:rPr>
          <w:rFonts w:hint="eastAsia"/>
          <w:u w:color="000000"/>
        </w:rPr>
        <w:t>８</w:t>
      </w:r>
      <w:r w:rsidR="004D7A47" w:rsidRPr="00550D70">
        <w:rPr>
          <w:rFonts w:hint="eastAsia"/>
          <w:u w:color="000000"/>
        </w:rPr>
        <w:t>条又は第４</w:t>
      </w:r>
      <w:r w:rsidR="00F96341" w:rsidRPr="00550D70">
        <w:rPr>
          <w:rFonts w:hint="eastAsia"/>
          <w:u w:color="000000"/>
        </w:rPr>
        <w:t>９</w:t>
      </w:r>
      <w:r w:rsidR="004D7A47" w:rsidRPr="00550D70">
        <w:rPr>
          <w:rFonts w:hint="eastAsia"/>
          <w:u w:color="000000"/>
        </w:rPr>
        <w:t>条の規定によらないでこの契約の解除を申し出たとき。</w:t>
      </w:r>
    </w:p>
    <w:p w14:paraId="124ECEB1" w14:textId="01318C66" w:rsidR="00AC269C" w:rsidRPr="00550D70" w:rsidRDefault="0087022D">
      <w:pPr>
        <w:ind w:leftChars="100" w:left="420" w:hangingChars="100" w:hanging="210"/>
        <w:rPr>
          <w:u w:color="000000"/>
        </w:rPr>
      </w:pPr>
      <w:r>
        <w:rPr>
          <w:rFonts w:hint="eastAsia"/>
          <w:u w:color="000000"/>
        </w:rPr>
        <w:t>(</w:t>
      </w:r>
      <w:r>
        <w:rPr>
          <w:u w:color="000000"/>
        </w:rPr>
        <w:t>11)</w:t>
      </w:r>
      <w:r w:rsidR="004D7A47" w:rsidRPr="00550D70">
        <w:rPr>
          <w:rFonts w:hint="eastAsia"/>
          <w:u w:color="000000"/>
        </w:rPr>
        <w:t xml:space="preserve">　受注者（受注者が共同企業体であるときは、その構成員のいずれかの者。以下この号において同じ。）が次のいずれかに該当するとき。</w:t>
      </w:r>
    </w:p>
    <w:p w14:paraId="745C13AC" w14:textId="5E663763" w:rsidR="00AC269C" w:rsidRPr="00550D70" w:rsidRDefault="0087022D">
      <w:pPr>
        <w:ind w:leftChars="200" w:left="630" w:hangingChars="100" w:hanging="210"/>
        <w:rPr>
          <w:u w:color="000000"/>
        </w:rPr>
      </w:pPr>
      <w:r>
        <w:rPr>
          <w:rFonts w:hint="eastAsia"/>
          <w:u w:color="000000"/>
        </w:rPr>
        <w:t>ア</w:t>
      </w:r>
      <w:r w:rsidR="004D7A47" w:rsidRPr="00550D70">
        <w:rPr>
          <w:rFonts w:hint="eastAsia"/>
          <w:u w:color="000000"/>
        </w:rPr>
        <w:t xml:space="preserve">　役員等（受注者が個人である場合にはその者その他経営に関与している者を、受注者が法人である場合にはその役員、その支店又は常時建設工事の請負契約を締結する事務所の代表者その他経営に実質的に関与している者をいう。以下この号において同じ。）が暴力団又は暴力団員であると認められるとき。</w:t>
      </w:r>
    </w:p>
    <w:p w14:paraId="0B6B903E" w14:textId="3EF18309" w:rsidR="00AC269C" w:rsidRPr="00550D70" w:rsidRDefault="0087022D">
      <w:pPr>
        <w:ind w:leftChars="200" w:left="630" w:hangingChars="100" w:hanging="210"/>
        <w:rPr>
          <w:u w:color="000000"/>
        </w:rPr>
      </w:pPr>
      <w:r>
        <w:rPr>
          <w:rFonts w:hint="eastAsia"/>
          <w:u w:color="000000"/>
        </w:rPr>
        <w:t>イ</w:t>
      </w:r>
      <w:r w:rsidR="004D7A47" w:rsidRPr="00550D70">
        <w:rPr>
          <w:rFonts w:hint="eastAsia"/>
          <w:u w:color="000000"/>
        </w:rPr>
        <w:t xml:space="preserve">　役員等が、自己、自社若しくは第三者の不正の利益を図る目的又は第三者に損害を加える目的をもって、暴力団又は暴力団員を利用するなどしていると認められるとき。</w:t>
      </w:r>
    </w:p>
    <w:p w14:paraId="38895D96" w14:textId="420D0D57" w:rsidR="00AC269C" w:rsidRPr="00550D70" w:rsidRDefault="0087022D">
      <w:pPr>
        <w:ind w:leftChars="200" w:left="630" w:hangingChars="100" w:hanging="210"/>
        <w:rPr>
          <w:u w:color="000000"/>
        </w:rPr>
      </w:pPr>
      <w:r>
        <w:rPr>
          <w:rFonts w:hint="eastAsia"/>
          <w:u w:color="000000"/>
        </w:rPr>
        <w:t>ウ</w:t>
      </w:r>
      <w:r w:rsidR="004D7A47" w:rsidRPr="00550D70">
        <w:rPr>
          <w:rFonts w:hint="eastAsia"/>
          <w:u w:color="000000"/>
        </w:rPr>
        <w:t xml:space="preserve">　役員等が、暴力団若しくは暴力団員に対して資金等を供給し、又は便宜を供与するなど直接的あるいは積極的に暴力団の維持、運営に協力し、若しくは関与していると認められるとき。</w:t>
      </w:r>
    </w:p>
    <w:p w14:paraId="08D80CC7" w14:textId="5B0FDF38" w:rsidR="00AC269C" w:rsidRPr="00550D70" w:rsidRDefault="0087022D">
      <w:pPr>
        <w:ind w:leftChars="200" w:left="630" w:hangingChars="100" w:hanging="210"/>
        <w:rPr>
          <w:u w:color="000000"/>
        </w:rPr>
      </w:pPr>
      <w:r>
        <w:rPr>
          <w:rFonts w:hint="eastAsia"/>
          <w:u w:color="000000"/>
        </w:rPr>
        <w:t>エ</w:t>
      </w:r>
      <w:r w:rsidR="004D7A47" w:rsidRPr="00550D70">
        <w:rPr>
          <w:rFonts w:hint="eastAsia"/>
          <w:u w:color="000000"/>
        </w:rPr>
        <w:t xml:space="preserve">　役員等が、暴力団又は暴力団員であることを知りながらこれを不当に利用するなどしていると認められるとき</w:t>
      </w:r>
    </w:p>
    <w:p w14:paraId="636ED421" w14:textId="0BBD1CCF" w:rsidR="00AC269C" w:rsidRPr="00550D70" w:rsidRDefault="0087022D">
      <w:pPr>
        <w:ind w:leftChars="200" w:left="630" w:hangingChars="100" w:hanging="210"/>
        <w:rPr>
          <w:u w:color="000000"/>
        </w:rPr>
      </w:pPr>
      <w:r>
        <w:rPr>
          <w:rFonts w:hint="eastAsia"/>
          <w:u w:color="000000"/>
        </w:rPr>
        <w:t>オ</w:t>
      </w:r>
      <w:r w:rsidR="004D7A47" w:rsidRPr="00550D70">
        <w:rPr>
          <w:rFonts w:hint="eastAsia"/>
          <w:u w:color="000000"/>
        </w:rPr>
        <w:t xml:space="preserve">　役員等が、暴力団又は暴力団員と社会的に非難されるべき関係を有していると認められるとき。</w:t>
      </w:r>
    </w:p>
    <w:p w14:paraId="2DCCEBC7" w14:textId="3127CED0" w:rsidR="00AC269C" w:rsidRPr="00550D70" w:rsidRDefault="0087022D">
      <w:pPr>
        <w:ind w:leftChars="200" w:left="630" w:hangingChars="100" w:hanging="210"/>
        <w:rPr>
          <w:u w:color="000000"/>
        </w:rPr>
      </w:pPr>
      <w:r>
        <w:rPr>
          <w:rFonts w:hint="eastAsia"/>
          <w:u w:color="000000"/>
        </w:rPr>
        <w:t>カ</w:t>
      </w:r>
      <w:r w:rsidR="004D7A47" w:rsidRPr="00550D70">
        <w:rPr>
          <w:rFonts w:hint="eastAsia"/>
          <w:u w:color="000000"/>
        </w:rPr>
        <w:t xml:space="preserve">　下請契約又は資材、原材料の購入契約その他の契約に当たり、その相手方がイからホまでのいずれかに該当することを知りながら、当該者と契約を締結したと認められるとき。</w:t>
      </w:r>
    </w:p>
    <w:p w14:paraId="28968A6C" w14:textId="77777777" w:rsidR="003A5618" w:rsidRDefault="0087022D">
      <w:pPr>
        <w:overflowPunct w:val="0"/>
        <w:ind w:leftChars="200" w:left="630" w:hangingChars="100" w:hanging="210"/>
        <w:textAlignment w:val="baseline"/>
        <w:rPr>
          <w:u w:color="000000"/>
        </w:rPr>
        <w:sectPr w:rsidR="003A5618" w:rsidSect="003A5618">
          <w:headerReference w:type="default" r:id="rId16"/>
          <w:type w:val="continuous"/>
          <w:pgSz w:w="11906" w:h="16838"/>
          <w:pgMar w:top="1134" w:right="1134" w:bottom="1134" w:left="1134" w:header="397" w:footer="992" w:gutter="0"/>
          <w:cols w:space="720"/>
          <w:docGrid w:type="linesAndChars" w:linePitch="360"/>
        </w:sectPr>
      </w:pPr>
      <w:r>
        <w:rPr>
          <w:rFonts w:hint="eastAsia"/>
          <w:u w:color="000000"/>
        </w:rPr>
        <w:t>キ</w:t>
      </w:r>
      <w:r w:rsidR="004D7A47" w:rsidRPr="00550D70">
        <w:rPr>
          <w:rFonts w:hint="eastAsia"/>
          <w:u w:color="000000"/>
        </w:rPr>
        <w:t xml:space="preserve">　受注者が、イからホまでのいずれかに該当する者を下請契約又は資材、原材料の購入契約その</w:t>
      </w:r>
    </w:p>
    <w:p w14:paraId="297DF973" w14:textId="5414448C" w:rsidR="00AC269C" w:rsidRPr="00550D70" w:rsidRDefault="004D7A47" w:rsidP="003A5618">
      <w:pPr>
        <w:overflowPunct w:val="0"/>
        <w:ind w:leftChars="300" w:left="630"/>
        <w:textAlignment w:val="baseline"/>
        <w:rPr>
          <w:rFonts w:ascii="ＭＳ 明朝" w:hAnsi="ＭＳ 明朝"/>
          <w:kern w:val="0"/>
        </w:rPr>
      </w:pPr>
      <w:r w:rsidRPr="00550D70">
        <w:rPr>
          <w:rFonts w:hint="eastAsia"/>
          <w:u w:color="000000"/>
        </w:rPr>
        <w:lastRenderedPageBreak/>
        <w:t>他の契約の相手方としていた場合（へに該当する場合を除く。）に、発注者が受注者に対して当該契約の解除を求め、受注者がこれに従わなかったとき。</w:t>
      </w:r>
    </w:p>
    <w:p w14:paraId="60D7878B" w14:textId="77777777" w:rsidR="00AC269C" w:rsidRPr="00550D70" w:rsidRDefault="00AC269C">
      <w:pPr>
        <w:overflowPunct w:val="0"/>
        <w:ind w:left="240" w:hanging="240"/>
        <w:textAlignment w:val="baseline"/>
        <w:rPr>
          <w:rFonts w:ascii="ＭＳ 明朝" w:hAnsi="ＭＳ 明朝"/>
          <w:kern w:val="0"/>
        </w:rPr>
      </w:pPr>
    </w:p>
    <w:p w14:paraId="4777C65F" w14:textId="77777777" w:rsidR="00AC269C" w:rsidRPr="00550D70" w:rsidRDefault="004D7A47">
      <w:pPr>
        <w:ind w:left="210" w:hangingChars="100" w:hanging="210"/>
        <w:rPr>
          <w:u w:color="000000"/>
        </w:rPr>
      </w:pPr>
      <w:r w:rsidRPr="00550D70">
        <w:rPr>
          <w:rFonts w:hint="eastAsia"/>
          <w:u w:color="000000"/>
        </w:rPr>
        <w:t>（発注者の責めに帰すべき事由による場合の解除の制限）</w:t>
      </w:r>
    </w:p>
    <w:p w14:paraId="59021369" w14:textId="27DDCF87" w:rsidR="00AC269C" w:rsidRPr="00550D70" w:rsidRDefault="004D7A47">
      <w:pPr>
        <w:overflowPunct w:val="0"/>
        <w:ind w:left="240" w:hanging="240"/>
        <w:textAlignment w:val="baseline"/>
        <w:rPr>
          <w:rFonts w:ascii="ＭＳ 明朝" w:hAnsi="ＭＳ 明朝"/>
          <w:kern w:val="0"/>
        </w:rPr>
      </w:pPr>
      <w:r w:rsidRPr="00550D70">
        <w:rPr>
          <w:rFonts w:hint="eastAsia"/>
          <w:u w:color="000000"/>
        </w:rPr>
        <w:t>第４</w:t>
      </w:r>
      <w:r w:rsidR="00C07CB7">
        <w:rPr>
          <w:rFonts w:hint="eastAsia"/>
          <w:u w:color="000000"/>
        </w:rPr>
        <w:t>９</w:t>
      </w:r>
      <w:r w:rsidRPr="00550D70">
        <w:rPr>
          <w:rFonts w:hint="eastAsia"/>
          <w:u w:color="000000"/>
        </w:rPr>
        <w:t>条　第４</w:t>
      </w:r>
      <w:r w:rsidR="00C07CB7">
        <w:rPr>
          <w:rFonts w:hint="eastAsia"/>
          <w:u w:color="000000"/>
        </w:rPr>
        <w:t>７</w:t>
      </w:r>
      <w:r w:rsidRPr="00550D70">
        <w:rPr>
          <w:rFonts w:hint="eastAsia"/>
          <w:u w:color="000000"/>
        </w:rPr>
        <w:t>条各号又は前条各号に定める場合が発注者の責めに帰すべき事由によるものであるときは、発注者は、前２条の規定による契約の解除をすることができない。</w:t>
      </w:r>
    </w:p>
    <w:p w14:paraId="3FAF885F" w14:textId="77777777" w:rsidR="00AC269C" w:rsidRPr="00550D70" w:rsidRDefault="00AC269C">
      <w:pPr>
        <w:overflowPunct w:val="0"/>
        <w:ind w:left="240" w:hanging="240"/>
        <w:textAlignment w:val="baseline"/>
        <w:rPr>
          <w:rFonts w:ascii="ＭＳ 明朝" w:hAnsi="ＭＳ 明朝"/>
          <w:kern w:val="0"/>
        </w:rPr>
      </w:pPr>
    </w:p>
    <w:p w14:paraId="4C0F8D90" w14:textId="77777777" w:rsidR="00AC269C" w:rsidRPr="00781FF9" w:rsidRDefault="004D7A47">
      <w:pPr>
        <w:overflowPunct w:val="0"/>
        <w:ind w:left="240" w:hanging="240"/>
        <w:textAlignment w:val="baseline"/>
        <w:rPr>
          <w:rFonts w:ascii="ＭＳ 明朝" w:hAnsi="ＭＳ 明朝"/>
          <w:dstrike/>
          <w:kern w:val="0"/>
        </w:rPr>
      </w:pPr>
      <w:r w:rsidRPr="00781FF9">
        <w:rPr>
          <w:rFonts w:ascii="ＭＳ 明朝" w:hAnsi="ＭＳ 明朝" w:hint="eastAsia"/>
          <w:dstrike/>
          <w:kern w:val="0"/>
        </w:rPr>
        <w:t xml:space="preserve">　（公共工事履行保証証券による保証の請求）</w:t>
      </w:r>
    </w:p>
    <w:p w14:paraId="0BB69A1E" w14:textId="1790F9BB" w:rsidR="00AC269C" w:rsidRPr="00550D70" w:rsidRDefault="00781FF9">
      <w:pPr>
        <w:overflowPunct w:val="0"/>
        <w:ind w:left="210" w:hangingChars="100" w:hanging="210"/>
        <w:textAlignment w:val="baseline"/>
        <w:rPr>
          <w:rFonts w:ascii="ＭＳ 明朝" w:hAnsi="ＭＳ 明朝"/>
          <w:kern w:val="0"/>
        </w:rPr>
      </w:pPr>
      <w:r>
        <w:rPr>
          <w:rFonts w:ascii="ＭＳ 明朝" w:hAnsi="ＭＳ 明朝" w:hint="eastAsia"/>
          <w:noProof/>
          <w:kern w:val="0"/>
        </w:rPr>
        <mc:AlternateContent>
          <mc:Choice Requires="wps">
            <w:drawing>
              <wp:anchor distT="0" distB="0" distL="114300" distR="114300" simplePos="0" relativeHeight="251666432" behindDoc="0" locked="0" layoutInCell="1" allowOverlap="1" wp14:anchorId="2FC93035" wp14:editId="7FC399F4">
                <wp:simplePos x="0" y="0"/>
                <wp:positionH relativeFrom="column">
                  <wp:posOffset>24189</wp:posOffset>
                </wp:positionH>
                <wp:positionV relativeFrom="paragraph">
                  <wp:posOffset>173045</wp:posOffset>
                </wp:positionV>
                <wp:extent cx="6028661" cy="4316818"/>
                <wp:effectExtent l="0" t="0" r="29845" b="26670"/>
                <wp:wrapNone/>
                <wp:docPr id="9" name="直線コネクタ 9"/>
                <wp:cNvGraphicFramePr/>
                <a:graphic xmlns:a="http://schemas.openxmlformats.org/drawingml/2006/main">
                  <a:graphicData uri="http://schemas.microsoft.com/office/word/2010/wordprocessingShape">
                    <wps:wsp>
                      <wps:cNvCnPr/>
                      <wps:spPr>
                        <a:xfrm>
                          <a:off x="0" y="0"/>
                          <a:ext cx="6028661" cy="431681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B42786" id="直線コネクタ 9"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1.9pt,13.65pt" to="476.6pt,35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" strokecolor="black [3213]" strokeweight=".5pt">
                <v:stroke joinstyle="miter"/>
              </v:line>
            </w:pict>
          </mc:Fallback>
        </mc:AlternateContent>
      </w:r>
      <w:r w:rsidR="004D7A47" w:rsidRPr="00781FF9">
        <w:rPr>
          <w:rFonts w:ascii="ＭＳ 明朝" w:hAnsi="ＭＳ 明朝" w:hint="eastAsia"/>
          <w:dstrike/>
          <w:kern w:val="0"/>
        </w:rPr>
        <w:t>第</w:t>
      </w:r>
      <w:r w:rsidR="00C07CB7" w:rsidRPr="00781FF9">
        <w:rPr>
          <w:rFonts w:hint="eastAsia"/>
          <w:dstrike/>
          <w:u w:color="000000"/>
        </w:rPr>
        <w:t>５０</w:t>
      </w:r>
      <w:r w:rsidR="004D7A47" w:rsidRPr="00781FF9">
        <w:rPr>
          <w:rFonts w:ascii="ＭＳ 明朝" w:hAnsi="ＭＳ 明朝" w:hint="eastAsia"/>
          <w:dstrike/>
          <w:kern w:val="0"/>
        </w:rPr>
        <w:t>条　第４条第１項の規定によりこの契約による債務の履行を保証する公共工事履行保証証券に</w:t>
      </w:r>
      <w:r w:rsidR="004D7A47" w:rsidRPr="00550D70">
        <w:rPr>
          <w:rFonts w:ascii="ＭＳ 明朝" w:hAnsi="ＭＳ 明朝" w:hint="eastAsia"/>
          <w:kern w:val="0"/>
        </w:rPr>
        <w:t>よる保証が付された場合において、受注者が</w:t>
      </w:r>
      <w:r w:rsidR="004D7A47" w:rsidRPr="00550D70">
        <w:rPr>
          <w:rFonts w:hint="eastAsia"/>
          <w:u w:color="000000"/>
        </w:rPr>
        <w:t>第４</w:t>
      </w:r>
      <w:r w:rsidR="00C07CB7">
        <w:rPr>
          <w:rFonts w:hint="eastAsia"/>
          <w:u w:color="000000"/>
        </w:rPr>
        <w:t>７</w:t>
      </w:r>
      <w:r w:rsidR="004D7A47" w:rsidRPr="00550D70">
        <w:rPr>
          <w:rFonts w:hint="eastAsia"/>
          <w:u w:color="000000"/>
        </w:rPr>
        <w:t>条各号又は第４</w:t>
      </w:r>
      <w:r w:rsidR="00C07CB7">
        <w:rPr>
          <w:rFonts w:hint="eastAsia"/>
          <w:u w:color="000000"/>
        </w:rPr>
        <w:t>８</w:t>
      </w:r>
      <w:r w:rsidR="004D7A47" w:rsidRPr="00550D70">
        <w:rPr>
          <w:rFonts w:hint="eastAsia"/>
          <w:u w:color="000000"/>
        </w:rPr>
        <w:t>条各号</w:t>
      </w:r>
      <w:r w:rsidR="004D7A47" w:rsidRPr="00550D70">
        <w:rPr>
          <w:rFonts w:ascii="ＭＳ 明朝" w:hAnsi="ＭＳ 明朝" w:hint="eastAsia"/>
          <w:kern w:val="0"/>
        </w:rPr>
        <w:t>のいずれかに該当するときは、発注者は、当該公共工事履行保証証券の規定に基づき、保証人に対して、他の建設業者を選定し、工事を完成させるよう請求することができる。</w:t>
      </w:r>
    </w:p>
    <w:p w14:paraId="77432B57"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前項の規定により保証人が選定し発注者が適当と認めた建設業者（以下この条において「代替履行業者」という。）から発注者に対して、この契約に基づく次の各号に定める受注者の権利及び義務を承継する旨の通知が行われた場合には、代替履行業者に対して当該権利及び義務を承継させる。</w:t>
      </w:r>
    </w:p>
    <w:p w14:paraId="66E29C84" w14:textId="5DF46E16"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1)</w:t>
      </w:r>
      <w:r w:rsidRPr="00550D70">
        <w:rPr>
          <w:rFonts w:ascii="ＭＳ 明朝" w:hAnsi="ＭＳ 明朝" w:hint="eastAsia"/>
          <w:kern w:val="0"/>
        </w:rPr>
        <w:t xml:space="preserve">　請負代金債権（前払金</w:t>
      </w:r>
      <w:r w:rsidRPr="00550D70">
        <w:rPr>
          <w:rFonts w:ascii="ＭＳ 明朝" w:hAnsi="ＭＳ 明朝" w:hint="eastAsia"/>
        </w:rPr>
        <w:t>若しくは中間前払金</w:t>
      </w:r>
      <w:r w:rsidRPr="00550D70">
        <w:rPr>
          <w:rFonts w:ascii="ＭＳ 明朝" w:hAnsi="ＭＳ 明朝" w:hint="eastAsia"/>
          <w:kern w:val="0"/>
        </w:rPr>
        <w:t>、部分払金又は部分引渡しに係る請負代金として受注者に既に支払われたものを除く。）</w:t>
      </w:r>
    </w:p>
    <w:p w14:paraId="1E9B7428" w14:textId="63CE4578"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2)</w:t>
      </w:r>
      <w:r w:rsidRPr="00550D70">
        <w:rPr>
          <w:rFonts w:ascii="ＭＳ 明朝" w:hAnsi="ＭＳ 明朝" w:hint="eastAsia"/>
          <w:kern w:val="0"/>
        </w:rPr>
        <w:t xml:space="preserve">　工事完成債務</w:t>
      </w:r>
    </w:p>
    <w:p w14:paraId="4CC3F434" w14:textId="7DDA9801"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3)</w:t>
      </w:r>
      <w:r w:rsidRPr="00550D70">
        <w:rPr>
          <w:rFonts w:ascii="ＭＳ 明朝" w:hAnsi="ＭＳ 明朝" w:hint="eastAsia"/>
          <w:kern w:val="0"/>
        </w:rPr>
        <w:t xml:space="preserve">　</w:t>
      </w:r>
      <w:r w:rsidRPr="00550D70">
        <w:rPr>
          <w:rFonts w:hint="eastAsia"/>
          <w:u w:color="000000"/>
        </w:rPr>
        <w:t>契約不適合を保証する債務</w:t>
      </w:r>
      <w:r w:rsidRPr="00550D70">
        <w:rPr>
          <w:rFonts w:ascii="ＭＳ 明朝" w:hAnsi="ＭＳ 明朝" w:hint="eastAsia"/>
          <w:kern w:val="0"/>
        </w:rPr>
        <w:t>（受注者が施工した出来形部分の</w:t>
      </w:r>
      <w:r w:rsidRPr="00550D70">
        <w:rPr>
          <w:rFonts w:hint="eastAsia"/>
          <w:u w:color="000000"/>
        </w:rPr>
        <w:t>契約不適合</w:t>
      </w:r>
      <w:r w:rsidRPr="00550D70">
        <w:rPr>
          <w:rFonts w:ascii="ＭＳ 明朝" w:hAnsi="ＭＳ 明朝" w:hint="eastAsia"/>
          <w:kern w:val="0"/>
        </w:rPr>
        <w:t>に係るものを除く。）</w:t>
      </w:r>
    </w:p>
    <w:p w14:paraId="147C4848" w14:textId="27DEDB60" w:rsidR="00AC269C" w:rsidRPr="00550D70" w:rsidRDefault="004D7A47">
      <w:pPr>
        <w:overflowPunct w:val="0"/>
        <w:ind w:left="480" w:hanging="48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4)</w:t>
      </w:r>
      <w:r w:rsidRPr="00550D70">
        <w:rPr>
          <w:rFonts w:ascii="ＭＳ 明朝" w:hAnsi="ＭＳ 明朝" w:hint="eastAsia"/>
          <w:kern w:val="0"/>
        </w:rPr>
        <w:t xml:space="preserve">　解除権</w:t>
      </w:r>
    </w:p>
    <w:p w14:paraId="7EEDC061" w14:textId="36EAF49C" w:rsidR="00AC269C" w:rsidRPr="00550D70" w:rsidRDefault="004D7A47">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sidR="0087022D">
        <w:rPr>
          <w:rFonts w:ascii="ＭＳ 明朝" w:hAnsi="ＭＳ 明朝" w:hint="eastAsia"/>
          <w:kern w:val="0"/>
        </w:rPr>
        <w:t>(</w:t>
      </w:r>
      <w:r w:rsidR="0087022D">
        <w:rPr>
          <w:rFonts w:ascii="ＭＳ 明朝" w:hAnsi="ＭＳ 明朝"/>
          <w:kern w:val="0"/>
        </w:rPr>
        <w:t>5)</w:t>
      </w:r>
      <w:r w:rsidRPr="00550D70">
        <w:rPr>
          <w:rFonts w:ascii="ＭＳ 明朝" w:hAnsi="ＭＳ 明朝" w:hint="eastAsia"/>
          <w:kern w:val="0"/>
        </w:rPr>
        <w:t xml:space="preserve">　その他この契約に係る一切の権利及び義務（第２</w:t>
      </w:r>
      <w:r w:rsidR="00F96341" w:rsidRPr="00550D70">
        <w:rPr>
          <w:rFonts w:ascii="ＭＳ 明朝" w:hAnsi="ＭＳ 明朝" w:hint="eastAsia"/>
          <w:kern w:val="0"/>
        </w:rPr>
        <w:t>９</w:t>
      </w:r>
      <w:r w:rsidRPr="00550D70">
        <w:rPr>
          <w:rFonts w:ascii="ＭＳ 明朝" w:hAnsi="ＭＳ 明朝" w:hint="eastAsia"/>
          <w:kern w:val="0"/>
        </w:rPr>
        <w:t>条の規定により受注者が施工した工事に関して生じた第三者への損害賠償債務を除く。）</w:t>
      </w:r>
    </w:p>
    <w:p w14:paraId="01FA3B5C"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発注者は、前項の通知を代替履行業者から受けた場合には、代替履行業者が同項各号に規定する受注者の権利及び義務を承継することを承諾する。</w:t>
      </w:r>
    </w:p>
    <w:p w14:paraId="77C3DE1C"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第１項の規定による発注者の請求があった場合において、当該公共工事履行保証証券の規定に基づき、保証人から保証金が支払われたときには、この契約に基づいて発注者に対して受注者が負担する</w:t>
      </w:r>
      <w:r w:rsidRPr="00781FF9">
        <w:rPr>
          <w:rFonts w:ascii="ＭＳ 明朝" w:hAnsi="ＭＳ 明朝" w:hint="eastAsia"/>
          <w:dstrike/>
          <w:kern w:val="0"/>
        </w:rPr>
        <w:t>損害賠償債務その他の費用の負担に係る債務（当該保証金の支払われた後に生じる違約金等を含む。）は当該保証金の額を限度として、消滅する。</w:t>
      </w:r>
    </w:p>
    <w:p w14:paraId="302CC007" w14:textId="77777777" w:rsidR="00AC269C" w:rsidRPr="00550D70" w:rsidRDefault="00AC269C">
      <w:pPr>
        <w:overflowPunct w:val="0"/>
        <w:ind w:left="240" w:hanging="240"/>
        <w:textAlignment w:val="baseline"/>
        <w:rPr>
          <w:rFonts w:ascii="ＭＳ 明朝" w:hAnsi="ＭＳ 明朝"/>
          <w:kern w:val="0"/>
        </w:rPr>
      </w:pPr>
    </w:p>
    <w:p w14:paraId="3FCF8DA8" w14:textId="77777777" w:rsidR="00AC269C" w:rsidRPr="00550D70" w:rsidRDefault="004D7A47">
      <w:pPr>
        <w:ind w:left="210" w:hangingChars="100" w:hanging="210"/>
        <w:rPr>
          <w:u w:color="000000"/>
        </w:rPr>
      </w:pPr>
      <w:r w:rsidRPr="00550D70">
        <w:rPr>
          <w:rFonts w:hint="eastAsia"/>
          <w:u w:color="000000"/>
        </w:rPr>
        <w:t>（受注者の催告による解除権）</w:t>
      </w:r>
    </w:p>
    <w:p w14:paraId="187A39F4" w14:textId="28A0068A" w:rsidR="00AC269C" w:rsidRPr="00550D70" w:rsidRDefault="004D7A47">
      <w:pPr>
        <w:overflowPunct w:val="0"/>
        <w:ind w:left="240" w:hanging="240"/>
        <w:textAlignment w:val="baseline"/>
        <w:rPr>
          <w:rFonts w:ascii="ＭＳ 明朝" w:hAnsi="ＭＳ 明朝"/>
          <w:kern w:val="0"/>
        </w:rPr>
      </w:pPr>
      <w:r w:rsidRPr="00550D70">
        <w:rPr>
          <w:rFonts w:hint="eastAsia"/>
          <w:u w:color="000000"/>
        </w:rPr>
        <w:t>第</w:t>
      </w:r>
      <w:r w:rsidR="00C07CB7">
        <w:rPr>
          <w:rFonts w:hint="eastAsia"/>
          <w:u w:color="000000"/>
        </w:rPr>
        <w:t>５１</w:t>
      </w:r>
      <w:r w:rsidRPr="00550D70">
        <w:rPr>
          <w:rFonts w:hint="eastAsia"/>
          <w:u w:color="000000"/>
        </w:rPr>
        <w:t>条　受注者は、発注者がこの契約に違反した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240E09E7" w14:textId="77777777" w:rsidR="00AC269C" w:rsidRPr="00550D70" w:rsidRDefault="00AC269C">
      <w:pPr>
        <w:overflowPunct w:val="0"/>
        <w:ind w:left="240" w:hanging="240"/>
        <w:textAlignment w:val="baseline"/>
        <w:rPr>
          <w:rFonts w:ascii="ＭＳ 明朝" w:hAnsi="ＭＳ 明朝"/>
          <w:kern w:val="0"/>
        </w:rPr>
      </w:pPr>
    </w:p>
    <w:p w14:paraId="499EA89A" w14:textId="77777777" w:rsidR="00AC269C" w:rsidRPr="00550D70" w:rsidRDefault="004D7A47">
      <w:pPr>
        <w:ind w:left="210" w:hangingChars="100" w:hanging="210"/>
        <w:rPr>
          <w:u w:color="000000"/>
        </w:rPr>
      </w:pPr>
      <w:r w:rsidRPr="00550D70">
        <w:rPr>
          <w:rFonts w:hint="eastAsia"/>
          <w:u w:color="000000"/>
        </w:rPr>
        <w:t>（受注者の催告によらない解除権）</w:t>
      </w:r>
    </w:p>
    <w:p w14:paraId="66B6F2EF" w14:textId="6DB9B079" w:rsidR="00AC269C" w:rsidRPr="00550D70" w:rsidRDefault="004D7A47">
      <w:pPr>
        <w:ind w:left="210" w:hangingChars="100" w:hanging="210"/>
        <w:rPr>
          <w:u w:color="000000"/>
        </w:rPr>
      </w:pPr>
      <w:r w:rsidRPr="00550D70">
        <w:rPr>
          <w:rFonts w:hint="eastAsia"/>
          <w:u w:color="000000"/>
        </w:rPr>
        <w:t>第</w:t>
      </w:r>
      <w:r w:rsidR="00C07CB7">
        <w:rPr>
          <w:rFonts w:hint="eastAsia"/>
          <w:u w:color="000000"/>
        </w:rPr>
        <w:t>５２</w:t>
      </w:r>
      <w:r w:rsidRPr="00550D70">
        <w:rPr>
          <w:rFonts w:hint="eastAsia"/>
          <w:u w:color="000000"/>
        </w:rPr>
        <w:t>条　受注者は、次の各号のいずれかに該当するときは、直ちにこの契約を解除することができる。</w:t>
      </w:r>
    </w:p>
    <w:p w14:paraId="1392B69C" w14:textId="48CDC320" w:rsidR="00AC269C" w:rsidRPr="00550D70" w:rsidRDefault="0087022D">
      <w:pPr>
        <w:ind w:leftChars="100" w:left="420" w:hangingChars="100" w:hanging="210"/>
        <w:rPr>
          <w:u w:color="000000"/>
        </w:rPr>
      </w:pPr>
      <w:r>
        <w:rPr>
          <w:rFonts w:hint="eastAsia"/>
          <w:u w:color="000000"/>
        </w:rPr>
        <w:t>(</w:t>
      </w:r>
      <w:r>
        <w:rPr>
          <w:u w:color="000000"/>
        </w:rPr>
        <w:t>1)</w:t>
      </w:r>
      <w:r w:rsidR="004D7A47" w:rsidRPr="00550D70">
        <w:rPr>
          <w:rFonts w:hint="eastAsia"/>
          <w:u w:color="000000"/>
        </w:rPr>
        <w:t xml:space="preserve">　第</w:t>
      </w:r>
      <w:r w:rsidR="00F96341" w:rsidRPr="00550D70">
        <w:rPr>
          <w:rFonts w:hint="eastAsia"/>
          <w:u w:color="000000"/>
        </w:rPr>
        <w:t>２０</w:t>
      </w:r>
      <w:r w:rsidR="004D7A47" w:rsidRPr="00550D70">
        <w:rPr>
          <w:rFonts w:hint="eastAsia"/>
          <w:u w:color="000000"/>
        </w:rPr>
        <w:t>条の規定により設計図書を変更したため請負代金額が３分の２以上減少したとき。</w:t>
      </w:r>
    </w:p>
    <w:p w14:paraId="7D57FB11" w14:textId="77777777" w:rsidR="003A5618" w:rsidRDefault="0087022D">
      <w:pPr>
        <w:overflowPunct w:val="0"/>
        <w:ind w:leftChars="100" w:left="420" w:hangingChars="100" w:hanging="210"/>
        <w:textAlignment w:val="baseline"/>
        <w:rPr>
          <w:u w:color="000000"/>
        </w:rPr>
        <w:sectPr w:rsidR="003A5618" w:rsidSect="003A5618">
          <w:headerReference w:type="default" r:id="rId17"/>
          <w:type w:val="continuous"/>
          <w:pgSz w:w="11906" w:h="16838"/>
          <w:pgMar w:top="1134" w:right="1134" w:bottom="1134" w:left="1134" w:header="624" w:footer="992" w:gutter="0"/>
          <w:cols w:space="720"/>
          <w:docGrid w:type="linesAndChars" w:linePitch="360"/>
        </w:sectPr>
      </w:pPr>
      <w:r>
        <w:rPr>
          <w:rFonts w:hint="eastAsia"/>
          <w:u w:color="000000"/>
        </w:rPr>
        <w:t>(</w:t>
      </w:r>
      <w:r>
        <w:rPr>
          <w:u w:color="000000"/>
        </w:rPr>
        <w:t>2)</w:t>
      </w:r>
      <w:r w:rsidR="004D7A47" w:rsidRPr="00550D70">
        <w:rPr>
          <w:rFonts w:hint="eastAsia"/>
          <w:u w:color="000000"/>
        </w:rPr>
        <w:t xml:space="preserve">　第２</w:t>
      </w:r>
      <w:r w:rsidR="00F96341" w:rsidRPr="00550D70">
        <w:rPr>
          <w:rFonts w:hint="eastAsia"/>
          <w:u w:color="000000"/>
        </w:rPr>
        <w:t>１</w:t>
      </w:r>
      <w:r w:rsidR="004D7A47" w:rsidRPr="00550D70">
        <w:rPr>
          <w:rFonts w:hint="eastAsia"/>
          <w:u w:color="000000"/>
        </w:rPr>
        <w:t>条の規定による工事の施工の中止期間が工期の１０分の５（工期の１０分の５が６月を超</w:t>
      </w:r>
    </w:p>
    <w:p w14:paraId="7E7434D7" w14:textId="059D4475" w:rsidR="00AC269C" w:rsidRPr="00550D70" w:rsidRDefault="004D7A47" w:rsidP="003A5618">
      <w:pPr>
        <w:overflowPunct w:val="0"/>
        <w:ind w:leftChars="200" w:left="420"/>
        <w:textAlignment w:val="baseline"/>
        <w:rPr>
          <w:rFonts w:ascii="ＭＳ 明朝" w:hAnsi="ＭＳ 明朝"/>
          <w:kern w:val="0"/>
        </w:rPr>
      </w:pPr>
      <w:r w:rsidRPr="00550D70">
        <w:rPr>
          <w:rFonts w:hint="eastAsia"/>
          <w:u w:color="000000"/>
        </w:rPr>
        <w:lastRenderedPageBreak/>
        <w:t>えるときは、６月）を超えたとき。ただし、中止が工事の一部のみの場合は、その一部を除いた他の部分の工事が完了した後３月を経過しても、なおその中止が解除されないとき。</w:t>
      </w:r>
    </w:p>
    <w:p w14:paraId="4B1C28D2" w14:textId="77777777" w:rsidR="00AC269C" w:rsidRPr="00550D70" w:rsidRDefault="00AC269C">
      <w:pPr>
        <w:overflowPunct w:val="0"/>
        <w:ind w:left="240" w:hanging="240"/>
        <w:textAlignment w:val="baseline"/>
        <w:rPr>
          <w:rFonts w:ascii="ＭＳ 明朝" w:hAnsi="ＭＳ 明朝"/>
          <w:kern w:val="0"/>
        </w:rPr>
      </w:pPr>
    </w:p>
    <w:p w14:paraId="1256DEED" w14:textId="77777777" w:rsidR="00AC269C" w:rsidRPr="00550D70" w:rsidRDefault="004D7A47">
      <w:pPr>
        <w:ind w:left="210" w:hangingChars="100" w:hanging="210"/>
        <w:rPr>
          <w:u w:color="000000"/>
        </w:rPr>
      </w:pPr>
      <w:r w:rsidRPr="00550D70">
        <w:rPr>
          <w:rFonts w:hint="eastAsia"/>
          <w:u w:color="000000"/>
        </w:rPr>
        <w:t>（受注者の責めに帰すべき事由による場合の解除の制限）</w:t>
      </w:r>
    </w:p>
    <w:p w14:paraId="29B2ED63" w14:textId="609AFBEB" w:rsidR="00AC269C" w:rsidRPr="00DB7709" w:rsidRDefault="004D7A47" w:rsidP="00DB7709">
      <w:pPr>
        <w:overflowPunct w:val="0"/>
        <w:ind w:left="240" w:hanging="240"/>
        <w:textAlignment w:val="baseline"/>
        <w:rPr>
          <w:u w:color="000000"/>
        </w:rPr>
      </w:pPr>
      <w:r w:rsidRPr="00550D70">
        <w:rPr>
          <w:rFonts w:hint="eastAsia"/>
          <w:u w:color="000000"/>
        </w:rPr>
        <w:t>第</w:t>
      </w:r>
      <w:r w:rsidR="00F96341" w:rsidRPr="00550D70">
        <w:rPr>
          <w:rFonts w:hint="eastAsia"/>
          <w:u w:color="000000"/>
        </w:rPr>
        <w:t>５</w:t>
      </w:r>
      <w:r w:rsidR="00C07CB7">
        <w:rPr>
          <w:rFonts w:hint="eastAsia"/>
          <w:u w:color="000000"/>
        </w:rPr>
        <w:t>３</w:t>
      </w:r>
      <w:r w:rsidRPr="00550D70">
        <w:rPr>
          <w:rFonts w:hint="eastAsia"/>
          <w:u w:color="000000"/>
        </w:rPr>
        <w:t>条　第</w:t>
      </w:r>
      <w:r w:rsidR="00C07CB7">
        <w:rPr>
          <w:rFonts w:hint="eastAsia"/>
          <w:u w:color="000000"/>
        </w:rPr>
        <w:t>５１</w:t>
      </w:r>
      <w:r w:rsidRPr="00550D70">
        <w:rPr>
          <w:rFonts w:hint="eastAsia"/>
          <w:u w:color="000000"/>
        </w:rPr>
        <w:t>条又は前条各号に定める場合が受注者の責めに帰すべき事由によるものであるときは、受注者は、前２条の規定による契約の解除をすることができない。</w:t>
      </w:r>
    </w:p>
    <w:p w14:paraId="5049A6C9" w14:textId="77777777" w:rsidR="00AC269C" w:rsidRPr="00550D70" w:rsidRDefault="00AC269C">
      <w:pPr>
        <w:overflowPunct w:val="0"/>
        <w:ind w:left="240" w:hanging="240"/>
        <w:textAlignment w:val="baseline"/>
        <w:rPr>
          <w:rFonts w:ascii="ＭＳ 明朝" w:hAnsi="ＭＳ 明朝"/>
          <w:kern w:val="0"/>
        </w:rPr>
      </w:pPr>
    </w:p>
    <w:p w14:paraId="34905339"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（解除に伴う措置）</w:t>
      </w:r>
    </w:p>
    <w:p w14:paraId="1FD58242" w14:textId="33C5F333"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Pr="00550D70">
        <w:rPr>
          <w:rFonts w:hint="eastAsia"/>
          <w:u w:color="000000"/>
        </w:rPr>
        <w:t>５</w:t>
      </w:r>
      <w:r w:rsidR="00C07CB7">
        <w:rPr>
          <w:rFonts w:hint="eastAsia"/>
          <w:u w:color="000000"/>
        </w:rPr>
        <w:t>４</w:t>
      </w:r>
      <w:r w:rsidRPr="00550D70">
        <w:rPr>
          <w:rFonts w:ascii="ＭＳ 明朝" w:hAnsi="ＭＳ 明朝" w:hint="eastAsia"/>
          <w:kern w:val="0"/>
        </w:rPr>
        <w:t>条　発注者は、この契約が</w:t>
      </w:r>
      <w:r w:rsidRPr="00550D70">
        <w:rPr>
          <w:rFonts w:hint="eastAsia"/>
          <w:u w:color="000000"/>
        </w:rPr>
        <w:t>工事の完成前に</w:t>
      </w:r>
      <w:r w:rsidRPr="00550D70">
        <w:rPr>
          <w:rFonts w:ascii="ＭＳ 明朝" w:hAnsi="ＭＳ 明朝" w:hint="eastAsia"/>
          <w:kern w:val="0"/>
        </w:rPr>
        <w:t>解除された場合においては、出来形部分を検査の上、当該検査に合格した部分</w:t>
      </w:r>
      <w:r w:rsidRPr="00781FF9">
        <w:rPr>
          <w:rFonts w:ascii="ＭＳ 明朝" w:hAnsi="ＭＳ 明朝" w:hint="eastAsia"/>
          <w:dstrike/>
          <w:kern w:val="0"/>
        </w:rPr>
        <w:t>及び部分払の対象となった工事材料</w:t>
      </w:r>
      <w:r w:rsidRPr="00550D70">
        <w:rPr>
          <w:rFonts w:ascii="ＭＳ 明朝" w:hAnsi="ＭＳ 明朝" w:hint="eastAsia"/>
          <w:kern w:val="0"/>
        </w:rPr>
        <w:t>の引渡しを受けるものとし、当該引渡しを受けたときは、当該引渡しを受けた出来形部分に相応する請負代金を受注者に支払わなければならない。この場合において、発注者は、必要があると認められるときは、その理由を受注者に通知して、出来形部分を最小限度破壊して検査することができる。</w:t>
      </w:r>
    </w:p>
    <w:p w14:paraId="5CF2DB91"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２　前項の場合において、検査又は復旧に直接要する費用は、受注者の負担とする。</w:t>
      </w:r>
    </w:p>
    <w:p w14:paraId="6BDE2F5A" w14:textId="36B4E59D" w:rsidR="00AC269C" w:rsidRPr="00550D70" w:rsidRDefault="00781FF9">
      <w:pPr>
        <w:overflowPunct w:val="0"/>
        <w:ind w:left="210" w:hangingChars="100" w:hanging="210"/>
        <w:textAlignment w:val="baseline"/>
        <w:rPr>
          <w:rFonts w:ascii="ＭＳ 明朝" w:hAnsi="ＭＳ 明朝"/>
          <w:kern w:val="0"/>
        </w:rPr>
      </w:pPr>
      <w:r>
        <w:rPr>
          <w:rFonts w:ascii="ＭＳ 明朝" w:hAnsi="ＭＳ 明朝" w:hint="eastAsia"/>
          <w:noProof/>
          <w:kern w:val="0"/>
        </w:rPr>
        <mc:AlternateContent>
          <mc:Choice Requires="wps">
            <w:drawing>
              <wp:anchor distT="0" distB="0" distL="114300" distR="114300" simplePos="0" relativeHeight="251667456" behindDoc="0" locked="0" layoutInCell="1" allowOverlap="1" wp14:anchorId="54D98B0E" wp14:editId="4078F7FF">
                <wp:simplePos x="0" y="0"/>
                <wp:positionH relativeFrom="column">
                  <wp:posOffset>13557</wp:posOffset>
                </wp:positionH>
                <wp:positionV relativeFrom="paragraph">
                  <wp:posOffset>141147</wp:posOffset>
                </wp:positionV>
                <wp:extent cx="6060558" cy="3646968"/>
                <wp:effectExtent l="0" t="0" r="35560" b="29845"/>
                <wp:wrapNone/>
                <wp:docPr id="10" name="直線コネクタ 10"/>
                <wp:cNvGraphicFramePr/>
                <a:graphic xmlns:a="http://schemas.openxmlformats.org/drawingml/2006/main">
                  <a:graphicData uri="http://schemas.microsoft.com/office/word/2010/wordprocessingShape">
                    <wps:wsp>
                      <wps:cNvCnPr/>
                      <wps:spPr>
                        <a:xfrm>
                          <a:off x="0" y="0"/>
                          <a:ext cx="6060558" cy="364696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4AE92D" id="直線コネクタ 10"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1.05pt,11.1pt" to="478.25pt,29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" strokecolor="black [3213]" strokeweight=".5pt">
                <v:stroke joinstyle="miter"/>
              </v:line>
            </w:pict>
          </mc:Fallback>
        </mc:AlternateContent>
      </w:r>
      <w:r w:rsidR="004D7A47" w:rsidRPr="00781FF9">
        <w:rPr>
          <w:rFonts w:ascii="ＭＳ 明朝" w:hAnsi="ＭＳ 明朝" w:hint="eastAsia"/>
          <w:dstrike/>
          <w:kern w:val="0"/>
        </w:rPr>
        <w:t xml:space="preserve">３　</w:t>
      </w:r>
      <w:r w:rsidR="004D7A47" w:rsidRPr="00781FF9">
        <w:rPr>
          <w:rFonts w:ascii="ＭＳ 明朝" w:hAnsi="ＭＳ 明朝" w:hint="eastAsia"/>
          <w:dstrike/>
        </w:rPr>
        <w:t>第１項の場合において、第</w:t>
      </w:r>
      <w:r w:rsidR="00F96341" w:rsidRPr="00781FF9">
        <w:rPr>
          <w:rFonts w:ascii="ＭＳ 明朝" w:hAnsi="ＭＳ 明朝" w:hint="eastAsia"/>
          <w:dstrike/>
        </w:rPr>
        <w:t>３５</w:t>
      </w:r>
      <w:r w:rsidR="004D7A47" w:rsidRPr="00781FF9">
        <w:rPr>
          <w:rFonts w:ascii="ＭＳ 明朝" w:hAnsi="ＭＳ 明朝" w:hint="eastAsia"/>
          <w:dstrike/>
        </w:rPr>
        <w:t>条（第</w:t>
      </w:r>
      <w:r w:rsidR="005D279E" w:rsidRPr="00781FF9">
        <w:rPr>
          <w:rFonts w:hint="eastAsia"/>
          <w:dstrike/>
          <w:u w:color="000000"/>
        </w:rPr>
        <w:t>４</w:t>
      </w:r>
      <w:r w:rsidR="00C07CB7" w:rsidRPr="00781FF9">
        <w:rPr>
          <w:rFonts w:hint="eastAsia"/>
          <w:dstrike/>
          <w:u w:color="000000"/>
        </w:rPr>
        <w:t>４</w:t>
      </w:r>
      <w:r w:rsidR="004D7A47" w:rsidRPr="00781FF9">
        <w:rPr>
          <w:rFonts w:ascii="ＭＳ 明朝" w:hAnsi="ＭＳ 明朝" w:hint="eastAsia"/>
          <w:dstrike/>
        </w:rPr>
        <w:t>条において準用する場合を含む。）の規定による前払金又</w:t>
      </w:r>
      <w:r w:rsidR="004D7A47" w:rsidRPr="00550D70">
        <w:rPr>
          <w:rFonts w:ascii="ＭＳ 明朝" w:hAnsi="ＭＳ 明朝" w:hint="eastAsia"/>
        </w:rPr>
        <w:t>は中間前払金があったときは、当該前払金の額及び中間前払金の額（第３</w:t>
      </w:r>
      <w:r w:rsidR="00F96341" w:rsidRPr="00550D70">
        <w:rPr>
          <w:rFonts w:ascii="ＭＳ 明朝" w:hAnsi="ＭＳ 明朝" w:hint="eastAsia"/>
        </w:rPr>
        <w:t>８</w:t>
      </w:r>
      <w:r w:rsidR="004D7A47" w:rsidRPr="00550D70">
        <w:rPr>
          <w:rFonts w:ascii="ＭＳ 明朝" w:hAnsi="ＭＳ 明朝" w:hint="eastAsia"/>
        </w:rPr>
        <w:t>条及び第</w:t>
      </w:r>
      <w:r w:rsidR="005D279E">
        <w:rPr>
          <w:rFonts w:hint="eastAsia"/>
          <w:u w:color="000000"/>
        </w:rPr>
        <w:t>４</w:t>
      </w:r>
      <w:r w:rsidR="00C07CB7">
        <w:rPr>
          <w:rFonts w:hint="eastAsia"/>
          <w:u w:color="000000"/>
        </w:rPr>
        <w:t>５</w:t>
      </w:r>
      <w:r w:rsidR="004D7A47" w:rsidRPr="00550D70">
        <w:rPr>
          <w:rFonts w:ascii="ＭＳ 明朝" w:hAnsi="ＭＳ 明朝" w:hint="eastAsia"/>
        </w:rPr>
        <w:t>条の規定による部分払をしているときは、その部分払において償却した前払金の額及び中間前払金の額を控除した額）を同項前段の出来形部分に相応する請負代金額から控除する。この場合において、受領済みの前払金額及び中間前払金額になお余剰があるときは、受注者は、解除が</w:t>
      </w:r>
      <w:r w:rsidR="004D7A47" w:rsidRPr="00550D70">
        <w:rPr>
          <w:rFonts w:ascii="ＭＳ 明朝" w:hAnsi="ＭＳ 明朝" w:hint="eastAsia"/>
          <w:u w:color="000000"/>
        </w:rPr>
        <w:t>第</w:t>
      </w:r>
      <w:r w:rsidR="004D7A47" w:rsidRPr="00550D70">
        <w:rPr>
          <w:rFonts w:hint="eastAsia"/>
          <w:u w:color="000000"/>
        </w:rPr>
        <w:t>４</w:t>
      </w:r>
      <w:r w:rsidR="00C07CB7">
        <w:rPr>
          <w:rFonts w:hint="eastAsia"/>
          <w:u w:color="000000"/>
        </w:rPr>
        <w:t>７</w:t>
      </w:r>
      <w:r w:rsidR="004D7A47" w:rsidRPr="00550D70">
        <w:rPr>
          <w:rFonts w:hint="eastAsia"/>
          <w:u w:color="000000"/>
        </w:rPr>
        <w:t>条、</w:t>
      </w:r>
      <w:r w:rsidR="004D7A47" w:rsidRPr="00550D70">
        <w:rPr>
          <w:rFonts w:ascii="ＭＳ 明朝" w:hAnsi="ＭＳ 明朝" w:hint="eastAsia"/>
        </w:rPr>
        <w:t>第４</w:t>
      </w:r>
      <w:r w:rsidR="00C07CB7">
        <w:rPr>
          <w:rFonts w:ascii="ＭＳ 明朝" w:hAnsi="ＭＳ 明朝" w:hint="eastAsia"/>
        </w:rPr>
        <w:t>８</w:t>
      </w:r>
      <w:r w:rsidR="004D7A47" w:rsidRPr="00550D70">
        <w:rPr>
          <w:rFonts w:ascii="ＭＳ 明朝" w:hAnsi="ＭＳ 明朝" w:hint="eastAsia"/>
        </w:rPr>
        <w:t>条</w:t>
      </w:r>
      <w:r w:rsidR="004D7A47" w:rsidRPr="00550D70">
        <w:rPr>
          <w:rFonts w:hint="eastAsia"/>
          <w:u w:color="000000"/>
        </w:rPr>
        <w:t>又は次条第３項</w:t>
      </w:r>
      <w:r w:rsidR="004D7A47" w:rsidRPr="00550D70">
        <w:rPr>
          <w:rFonts w:ascii="ＭＳ 明朝" w:hAnsi="ＭＳ 明朝" w:hint="eastAsia"/>
        </w:rPr>
        <w:t>の規定によるときにあっては、その余剰額に前払金又は中間前払金の支払いの日から返還の日までの日数に応じ、</w:t>
      </w:r>
      <w:r w:rsidR="004D7A47" w:rsidRPr="00550D70">
        <w:rPr>
          <w:rFonts w:hint="eastAsia"/>
          <w:u w:color="000000"/>
        </w:rPr>
        <w:t>支払遅延防止法</w:t>
      </w:r>
      <w:r w:rsidR="004D7A47" w:rsidRPr="00550D70">
        <w:rPr>
          <w:rFonts w:ascii="ＭＳ 明朝" w:hAnsi="ＭＳ 明朝" w:hint="eastAsia"/>
        </w:rPr>
        <w:t>第８条第１項の規定に基づき定められた率の割合で計算した額の利息を付した額を、解除が</w:t>
      </w:r>
      <w:r w:rsidR="004D7A47" w:rsidRPr="00550D70">
        <w:rPr>
          <w:rFonts w:hint="eastAsia"/>
          <w:u w:color="000000"/>
        </w:rPr>
        <w:t>第４</w:t>
      </w:r>
      <w:r w:rsidR="00C07CB7">
        <w:rPr>
          <w:rFonts w:hint="eastAsia"/>
          <w:u w:color="000000"/>
        </w:rPr>
        <w:t>６</w:t>
      </w:r>
      <w:r w:rsidR="004D7A47" w:rsidRPr="00550D70">
        <w:rPr>
          <w:rFonts w:hint="eastAsia"/>
          <w:u w:color="000000"/>
        </w:rPr>
        <w:t>条、第</w:t>
      </w:r>
      <w:r w:rsidR="00C07CB7">
        <w:rPr>
          <w:rFonts w:hint="eastAsia"/>
          <w:u w:color="000000"/>
        </w:rPr>
        <w:t>５１</w:t>
      </w:r>
      <w:r w:rsidR="004D7A47" w:rsidRPr="00550D70">
        <w:rPr>
          <w:rFonts w:hint="eastAsia"/>
          <w:u w:color="000000"/>
        </w:rPr>
        <w:t>条又は第</w:t>
      </w:r>
      <w:r w:rsidR="00C07CB7">
        <w:rPr>
          <w:rFonts w:hint="eastAsia"/>
          <w:u w:color="000000"/>
        </w:rPr>
        <w:t>５２</w:t>
      </w:r>
      <w:r w:rsidR="004D7A47" w:rsidRPr="00550D70">
        <w:rPr>
          <w:rFonts w:hint="eastAsia"/>
          <w:u w:color="000000"/>
        </w:rPr>
        <w:t>条</w:t>
      </w:r>
      <w:r w:rsidR="004D7A47" w:rsidRPr="00550D70">
        <w:rPr>
          <w:rFonts w:ascii="ＭＳ 明朝" w:hAnsi="ＭＳ 明朝" w:hint="eastAsia"/>
        </w:rPr>
        <w:t>の規定によるときにあっては、その余剰額を発注者に返還しなければならない。</w:t>
      </w:r>
    </w:p>
    <w:p w14:paraId="45CB7C31"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４　受注者は、この契約が</w:t>
      </w:r>
      <w:r w:rsidRPr="00550D70">
        <w:rPr>
          <w:rFonts w:hint="eastAsia"/>
          <w:u w:color="000000"/>
        </w:rPr>
        <w:t>工事の完成前に</w:t>
      </w:r>
      <w:r w:rsidRPr="00550D70">
        <w:rPr>
          <w:rFonts w:ascii="ＭＳ 明朝" w:hAnsi="ＭＳ 明朝" w:hint="eastAsia"/>
          <w:kern w:val="0"/>
        </w:rPr>
        <w:t>解除された場合において、支給材料があるときは、第１項の出来形部分の検査に合格した部分に使用されているものを除き、発注者に返還しなければならない。この場合において、当該支給材料が受注者の故意若しくは過失により滅失若しくは</w:t>
      </w:r>
      <w:r w:rsidRPr="00550D70">
        <w:rPr>
          <w:rFonts w:hint="eastAsia"/>
          <w:u w:color="000000"/>
        </w:rPr>
        <w:t>毀損</w:t>
      </w:r>
      <w:r w:rsidRPr="00550D70">
        <w:rPr>
          <w:rFonts w:ascii="ＭＳ 明朝" w:hAnsi="ＭＳ 明朝" w:hint="eastAsia"/>
          <w:kern w:val="0"/>
        </w:rPr>
        <w:t>したとき、又は出来形部分の検査に合格しなかった部分に使用されているときは、代品を納め、若しくは原状に復して返還し、又は返還に代えてその損害を賠償しなければならない。</w:t>
      </w:r>
    </w:p>
    <w:p w14:paraId="2A683E3E"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５　受注者は、この契約が</w:t>
      </w:r>
      <w:r w:rsidRPr="00550D70">
        <w:rPr>
          <w:rFonts w:hint="eastAsia"/>
          <w:u w:color="000000"/>
        </w:rPr>
        <w:t>工事の完成前に</w:t>
      </w:r>
      <w:r w:rsidRPr="00550D70">
        <w:rPr>
          <w:rFonts w:ascii="ＭＳ 明朝" w:hAnsi="ＭＳ 明朝" w:hint="eastAsia"/>
          <w:kern w:val="0"/>
        </w:rPr>
        <w:t>解除された場合において、貸与品があるときは、当該貸与品を発注者に返還しなければならない。この場合において、当該貸与品が受注者の故意又は過失により</w:t>
      </w:r>
      <w:r w:rsidRPr="00781FF9">
        <w:rPr>
          <w:rFonts w:ascii="ＭＳ 明朝" w:hAnsi="ＭＳ 明朝" w:hint="eastAsia"/>
          <w:dstrike/>
          <w:kern w:val="0"/>
        </w:rPr>
        <w:t>滅失又は</w:t>
      </w:r>
      <w:r w:rsidRPr="00781FF9">
        <w:rPr>
          <w:rFonts w:hint="eastAsia"/>
          <w:dstrike/>
          <w:u w:color="000000"/>
        </w:rPr>
        <w:t>毀損</w:t>
      </w:r>
      <w:r w:rsidRPr="00781FF9">
        <w:rPr>
          <w:rFonts w:ascii="ＭＳ 明朝" w:hAnsi="ＭＳ 明朝" w:hint="eastAsia"/>
          <w:dstrike/>
          <w:kern w:val="0"/>
        </w:rPr>
        <w:t>したときは、代品を納め、若しくは原状に復して返還し、又は返還に代えてその損害を賠償しなければならない。</w:t>
      </w:r>
    </w:p>
    <w:p w14:paraId="7C288D36"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６　受注者は、この契約が</w:t>
      </w:r>
      <w:r w:rsidRPr="00550D70">
        <w:rPr>
          <w:rFonts w:hint="eastAsia"/>
          <w:u w:color="000000"/>
        </w:rPr>
        <w:t>工事の完成前に</w:t>
      </w:r>
      <w:r w:rsidRPr="00550D70">
        <w:rPr>
          <w:rFonts w:ascii="ＭＳ 明朝" w:hAnsi="ＭＳ 明朝" w:hint="eastAsia"/>
          <w:kern w:val="0"/>
        </w:rPr>
        <w:t>解除された場合において、工事用地等に受注者が所有又は管理する工事材料、建設機械器具、仮設物その他の物件（下請負人</w:t>
      </w:r>
      <w:r w:rsidRPr="00550D70">
        <w:rPr>
          <w:rFonts w:ascii="ＭＳ 明朝" w:hAnsi="ＭＳ 明朝" w:hint="eastAsia"/>
          <w:kern w:val="0"/>
          <w:u w:color="000000"/>
        </w:rPr>
        <w:t>が</w:t>
      </w:r>
      <w:r w:rsidRPr="00550D70">
        <w:rPr>
          <w:rFonts w:ascii="ＭＳ 明朝" w:hAnsi="ＭＳ 明朝" w:hint="eastAsia"/>
          <w:kern w:val="0"/>
        </w:rPr>
        <w:t>所有又は管理するこれらの物件を含む。）があるときは、受注者は、当該物件を撤去するとともに、工事用地等を修復し、</w:t>
      </w:r>
      <w:r w:rsidRPr="00550D70">
        <w:rPr>
          <w:rFonts w:ascii="ＭＳ 明朝" w:hAnsi="ＭＳ 明朝" w:hint="eastAsia"/>
          <w:kern w:val="0"/>
          <w:u w:color="000000"/>
        </w:rPr>
        <w:t>取片付け</w:t>
      </w:r>
      <w:r w:rsidRPr="00550D70">
        <w:rPr>
          <w:rFonts w:ascii="ＭＳ 明朝" w:hAnsi="ＭＳ 明朝" w:hint="eastAsia"/>
          <w:kern w:val="0"/>
        </w:rPr>
        <w:t>て、発注者に明け渡さなければならない。</w:t>
      </w:r>
    </w:p>
    <w:p w14:paraId="2051F1F0" w14:textId="77777777" w:rsidR="003A5618" w:rsidRDefault="004D7A47">
      <w:pPr>
        <w:overflowPunct w:val="0"/>
        <w:ind w:left="210" w:hangingChars="100" w:hanging="210"/>
        <w:textAlignment w:val="baseline"/>
        <w:rPr>
          <w:rFonts w:ascii="ＭＳ 明朝" w:hAnsi="ＭＳ 明朝"/>
          <w:kern w:val="0"/>
        </w:rPr>
        <w:sectPr w:rsidR="003A5618" w:rsidSect="003A5618">
          <w:headerReference w:type="default" r:id="rId18"/>
          <w:type w:val="continuous"/>
          <w:pgSz w:w="11906" w:h="16838"/>
          <w:pgMar w:top="1134" w:right="1134" w:bottom="1134" w:left="1134" w:header="227" w:footer="992" w:gutter="0"/>
          <w:cols w:space="720"/>
          <w:docGrid w:type="linesAndChars" w:linePitch="360"/>
        </w:sectPr>
      </w:pPr>
      <w:r w:rsidRPr="00550D70">
        <w:rPr>
          <w:rFonts w:ascii="ＭＳ 明朝" w:hAnsi="ＭＳ 明朝" w:hint="eastAsia"/>
          <w:kern w:val="0"/>
        </w:rPr>
        <w:t>７　前項の場合において、受注者が正当な理由なく、相当の期間内に当該物件を撤去せず、又は工事用地等の修復若しくは取片付けを行わないときは、発注者は、受注者に代わって当該物件を処分し、工事用地等</w:t>
      </w:r>
      <w:r w:rsidRPr="00550D70">
        <w:rPr>
          <w:rFonts w:ascii="ＭＳ 明朝" w:hAnsi="ＭＳ 明朝" w:hint="eastAsia"/>
          <w:kern w:val="0"/>
          <w:u w:color="000000"/>
        </w:rPr>
        <w:t>の</w:t>
      </w:r>
      <w:r w:rsidRPr="00550D70">
        <w:rPr>
          <w:rFonts w:ascii="ＭＳ 明朝" w:hAnsi="ＭＳ 明朝" w:hint="eastAsia"/>
          <w:kern w:val="0"/>
        </w:rPr>
        <w:t>修復若しくは取片付けを行うことができる。この場合においては、受注者は、発注者の処分又は修復若しくは取片付けについて異議を申し出ることができず、また、発注者の処分又は修復若</w:t>
      </w:r>
    </w:p>
    <w:p w14:paraId="3ABE55C4" w14:textId="0F252D92" w:rsidR="00AC269C" w:rsidRPr="00550D70" w:rsidRDefault="004D7A47" w:rsidP="003A5618">
      <w:pPr>
        <w:overflowPunct w:val="0"/>
        <w:ind w:leftChars="100" w:left="210"/>
        <w:textAlignment w:val="baseline"/>
        <w:rPr>
          <w:rFonts w:ascii="ＭＳ 明朝" w:hAnsi="ＭＳ 明朝"/>
          <w:kern w:val="0"/>
        </w:rPr>
      </w:pPr>
      <w:r w:rsidRPr="00550D70">
        <w:rPr>
          <w:rFonts w:ascii="ＭＳ 明朝" w:hAnsi="ＭＳ 明朝" w:hint="eastAsia"/>
          <w:kern w:val="0"/>
        </w:rPr>
        <w:lastRenderedPageBreak/>
        <w:t>しくは取片付けに要した費用を負担しなければならない。</w:t>
      </w:r>
    </w:p>
    <w:p w14:paraId="32ED1180" w14:textId="67DA76E9"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 xml:space="preserve">８　</w:t>
      </w:r>
      <w:r w:rsidRPr="00781FF9">
        <w:rPr>
          <w:rFonts w:ascii="ＭＳ 明朝" w:hAnsi="ＭＳ 明朝" w:hint="eastAsia"/>
          <w:dstrike/>
          <w:kern w:val="0"/>
        </w:rPr>
        <w:t>第４項前段及び第５項前段に規定する受注者のとるべき措置の期限、方法等については、この契約の解除が</w:t>
      </w:r>
      <w:r w:rsidRPr="00781FF9">
        <w:rPr>
          <w:rFonts w:hint="eastAsia"/>
          <w:dstrike/>
          <w:u w:color="000000"/>
        </w:rPr>
        <w:t>第４</w:t>
      </w:r>
      <w:r w:rsidR="00C07CB7" w:rsidRPr="00781FF9">
        <w:rPr>
          <w:rFonts w:hint="eastAsia"/>
          <w:dstrike/>
          <w:u w:color="000000"/>
        </w:rPr>
        <w:t>７</w:t>
      </w:r>
      <w:r w:rsidRPr="00781FF9">
        <w:rPr>
          <w:rFonts w:hint="eastAsia"/>
          <w:dstrike/>
          <w:u w:color="000000"/>
        </w:rPr>
        <w:t>条、</w:t>
      </w:r>
      <w:r w:rsidRPr="00781FF9">
        <w:rPr>
          <w:rFonts w:ascii="ＭＳ 明朝" w:hAnsi="ＭＳ 明朝" w:hint="eastAsia"/>
          <w:dstrike/>
          <w:kern w:val="0"/>
        </w:rPr>
        <w:t>第４</w:t>
      </w:r>
      <w:r w:rsidR="00C07CB7" w:rsidRPr="00781FF9">
        <w:rPr>
          <w:rFonts w:ascii="ＭＳ 明朝" w:hAnsi="ＭＳ 明朝" w:hint="eastAsia"/>
          <w:dstrike/>
          <w:kern w:val="0"/>
        </w:rPr>
        <w:t>８</w:t>
      </w:r>
      <w:r w:rsidRPr="00781FF9">
        <w:rPr>
          <w:rFonts w:ascii="ＭＳ 明朝" w:hAnsi="ＭＳ 明朝" w:hint="eastAsia"/>
          <w:dstrike/>
          <w:kern w:val="0"/>
        </w:rPr>
        <w:t>条</w:t>
      </w:r>
      <w:r w:rsidRPr="00781FF9">
        <w:rPr>
          <w:rFonts w:hint="eastAsia"/>
          <w:dstrike/>
          <w:u w:color="000000"/>
        </w:rPr>
        <w:t>又は次条第３項</w:t>
      </w:r>
      <w:r w:rsidRPr="00781FF9">
        <w:rPr>
          <w:rFonts w:ascii="ＭＳ 明朝" w:hAnsi="ＭＳ 明朝" w:hint="eastAsia"/>
          <w:dstrike/>
          <w:kern w:val="0"/>
        </w:rPr>
        <w:t>の規定によるときは発注者が定め、</w:t>
      </w:r>
      <w:r w:rsidRPr="00781FF9">
        <w:rPr>
          <w:rFonts w:hint="eastAsia"/>
          <w:dstrike/>
          <w:u w:color="000000"/>
        </w:rPr>
        <w:t>第４</w:t>
      </w:r>
      <w:r w:rsidR="00C07CB7" w:rsidRPr="00781FF9">
        <w:rPr>
          <w:rFonts w:hint="eastAsia"/>
          <w:dstrike/>
          <w:u w:color="000000"/>
        </w:rPr>
        <w:t>６</w:t>
      </w:r>
      <w:r w:rsidRPr="00781FF9">
        <w:rPr>
          <w:rFonts w:hint="eastAsia"/>
          <w:dstrike/>
          <w:u w:color="000000"/>
        </w:rPr>
        <w:t>条、第</w:t>
      </w:r>
      <w:r w:rsidR="00C07CB7" w:rsidRPr="00781FF9">
        <w:rPr>
          <w:rFonts w:hint="eastAsia"/>
          <w:dstrike/>
          <w:u w:color="000000"/>
        </w:rPr>
        <w:t>５１</w:t>
      </w:r>
      <w:r w:rsidRPr="00781FF9">
        <w:rPr>
          <w:rFonts w:hint="eastAsia"/>
          <w:dstrike/>
          <w:u w:color="000000"/>
        </w:rPr>
        <w:t>条又は第</w:t>
      </w:r>
      <w:r w:rsidR="00C07CB7" w:rsidRPr="00781FF9">
        <w:rPr>
          <w:rFonts w:hint="eastAsia"/>
          <w:dstrike/>
          <w:u w:color="000000"/>
        </w:rPr>
        <w:t>５２</w:t>
      </w:r>
      <w:r w:rsidRPr="00781FF9">
        <w:rPr>
          <w:rFonts w:hint="eastAsia"/>
          <w:dstrike/>
          <w:u w:color="000000"/>
        </w:rPr>
        <w:t>条</w:t>
      </w:r>
      <w:r w:rsidRPr="00781FF9">
        <w:rPr>
          <w:rFonts w:ascii="ＭＳ 明朝" w:hAnsi="ＭＳ 明朝" w:hint="eastAsia"/>
          <w:dstrike/>
          <w:kern w:val="0"/>
        </w:rPr>
        <w:t>の規定によるときは、受注者が発注者の意見を聴いて定めるものとし、第４項後段、第５項後段及び</w:t>
      </w:r>
      <w:r w:rsidRPr="00550D70">
        <w:rPr>
          <w:rFonts w:ascii="ＭＳ 明朝" w:hAnsi="ＭＳ 明朝" w:hint="eastAsia"/>
          <w:kern w:val="0"/>
        </w:rPr>
        <w:t>第６項に規定する受注者のとるべき措置の期限、方法等については、発注者が受注者の意見を聴いて定めるものとする。</w:t>
      </w:r>
    </w:p>
    <w:p w14:paraId="4BC53869" w14:textId="77777777" w:rsidR="00AC269C" w:rsidRPr="00550D70" w:rsidRDefault="004D7A47">
      <w:pPr>
        <w:overflowPunct w:val="0"/>
        <w:ind w:left="210" w:hangingChars="100" w:hanging="210"/>
        <w:textAlignment w:val="baseline"/>
        <w:rPr>
          <w:rFonts w:ascii="ＭＳ 明朝" w:hAnsi="ＭＳ 明朝"/>
          <w:kern w:val="0"/>
        </w:rPr>
      </w:pPr>
      <w:r w:rsidRPr="00550D70">
        <w:rPr>
          <w:rFonts w:hint="eastAsia"/>
          <w:u w:color="000000"/>
        </w:rPr>
        <w:t>９　工事の完成後にこの契約が解除された場合は、解除に伴い生じる事項の処理については発注者及び受注者が民法の規定に従って協議して決める。</w:t>
      </w:r>
    </w:p>
    <w:p w14:paraId="6811F6F9" w14:textId="77777777" w:rsidR="00AC269C" w:rsidRPr="00550D70" w:rsidRDefault="00AC269C">
      <w:pPr>
        <w:overflowPunct w:val="0"/>
        <w:ind w:left="240" w:hanging="240"/>
        <w:textAlignment w:val="baseline"/>
        <w:rPr>
          <w:rFonts w:ascii="ＭＳ 明朝" w:hAnsi="ＭＳ 明朝"/>
          <w:kern w:val="0"/>
        </w:rPr>
      </w:pPr>
    </w:p>
    <w:p w14:paraId="143C9EB4" w14:textId="77777777" w:rsidR="00AC269C" w:rsidRPr="00550D70" w:rsidRDefault="004D7A47">
      <w:pPr>
        <w:pStyle w:val="Word"/>
        <w:ind w:left="210" w:hangingChars="100" w:hanging="210"/>
        <w:rPr>
          <w:color w:val="auto"/>
          <w:u w:color="000000"/>
        </w:rPr>
      </w:pPr>
      <w:r w:rsidRPr="00550D70">
        <w:rPr>
          <w:rFonts w:hint="eastAsia"/>
          <w:color w:val="auto"/>
          <w:u w:color="000000"/>
        </w:rPr>
        <w:t>（発注者の損害賠償請求等）</w:t>
      </w:r>
    </w:p>
    <w:p w14:paraId="74A1169C" w14:textId="02389E70" w:rsidR="00AC269C" w:rsidRPr="00550D70" w:rsidRDefault="004D7A47">
      <w:pPr>
        <w:pStyle w:val="Word"/>
        <w:ind w:left="210" w:hangingChars="100" w:hanging="210"/>
        <w:rPr>
          <w:color w:val="auto"/>
          <w:u w:color="000000"/>
        </w:rPr>
      </w:pPr>
      <w:r w:rsidRPr="00550D70">
        <w:rPr>
          <w:rFonts w:hint="eastAsia"/>
          <w:color w:val="auto"/>
          <w:u w:color="000000"/>
        </w:rPr>
        <w:t>第５</w:t>
      </w:r>
      <w:r w:rsidR="00F20CC8">
        <w:rPr>
          <w:rFonts w:hint="eastAsia"/>
          <w:color w:val="auto"/>
          <w:u w:color="000000"/>
        </w:rPr>
        <w:t>５</w:t>
      </w:r>
      <w:r w:rsidRPr="00550D70">
        <w:rPr>
          <w:rFonts w:hint="eastAsia"/>
          <w:color w:val="auto"/>
          <w:u w:color="000000"/>
        </w:rPr>
        <w:t>条　発注者は、受注者が次の各号のいずれかに該当するときは、これによって生じた損害の賠償を請求することができる。</w:t>
      </w:r>
    </w:p>
    <w:p w14:paraId="62ED59DA" w14:textId="5DEB059B"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1)</w:t>
      </w:r>
      <w:r w:rsidR="004D7A47" w:rsidRPr="00550D70">
        <w:rPr>
          <w:rFonts w:hint="eastAsia"/>
          <w:color w:val="auto"/>
          <w:u w:color="000000"/>
        </w:rPr>
        <w:t xml:space="preserve">　工期内に工事を完成することができないとき。</w:t>
      </w:r>
    </w:p>
    <w:p w14:paraId="469CF1B6" w14:textId="586DC503"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2)</w:t>
      </w:r>
      <w:r w:rsidR="004D7A47" w:rsidRPr="00550D70">
        <w:rPr>
          <w:rFonts w:hint="eastAsia"/>
          <w:color w:val="auto"/>
          <w:u w:color="000000"/>
        </w:rPr>
        <w:t xml:space="preserve">　この工事目的物に契約不適合があるとき。</w:t>
      </w:r>
    </w:p>
    <w:p w14:paraId="0DF1B414" w14:textId="55CF4F6A"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3)</w:t>
      </w:r>
      <w:r w:rsidR="004D7A47" w:rsidRPr="00550D70">
        <w:rPr>
          <w:rFonts w:hint="eastAsia"/>
          <w:color w:val="auto"/>
          <w:u w:color="000000"/>
        </w:rPr>
        <w:t xml:space="preserve">　第４</w:t>
      </w:r>
      <w:r w:rsidR="00C07CB7">
        <w:rPr>
          <w:rFonts w:hint="eastAsia"/>
          <w:color w:val="auto"/>
          <w:u w:color="000000"/>
        </w:rPr>
        <w:t>７</w:t>
      </w:r>
      <w:r w:rsidR="004D7A47" w:rsidRPr="00550D70">
        <w:rPr>
          <w:rFonts w:hint="eastAsia"/>
          <w:color w:val="auto"/>
          <w:u w:color="000000"/>
        </w:rPr>
        <w:t>条又は第４</w:t>
      </w:r>
      <w:r w:rsidR="00C07CB7">
        <w:rPr>
          <w:rFonts w:hint="eastAsia"/>
          <w:color w:val="auto"/>
          <w:u w:color="000000"/>
        </w:rPr>
        <w:t>８</w:t>
      </w:r>
      <w:r w:rsidR="004D7A47" w:rsidRPr="00550D70">
        <w:rPr>
          <w:rFonts w:hint="eastAsia"/>
          <w:color w:val="auto"/>
          <w:u w:color="000000"/>
        </w:rPr>
        <w:t>条の規定により、工事目的物の完成後にこの契約が解除されたとき。</w:t>
      </w:r>
    </w:p>
    <w:p w14:paraId="0C961865" w14:textId="3E05A177"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4)</w:t>
      </w:r>
      <w:r w:rsidR="004D7A47" w:rsidRPr="00550D70">
        <w:rPr>
          <w:rFonts w:hint="eastAsia"/>
          <w:color w:val="auto"/>
          <w:u w:color="000000"/>
        </w:rPr>
        <w:t xml:space="preserve">　前各号に掲げる場合のほか、債務の本旨に従った履行をしないとき又は債務の履行が不能であるとき。</w:t>
      </w:r>
    </w:p>
    <w:p w14:paraId="753285D9" w14:textId="77777777" w:rsidR="00AC269C" w:rsidRPr="00550D70" w:rsidRDefault="004D7A47">
      <w:pPr>
        <w:pStyle w:val="Word"/>
        <w:ind w:left="210" w:hangingChars="100" w:hanging="210"/>
        <w:rPr>
          <w:color w:val="auto"/>
          <w:u w:color="000000"/>
        </w:rPr>
      </w:pPr>
      <w:r w:rsidRPr="00550D70">
        <w:rPr>
          <w:rFonts w:hint="eastAsia"/>
          <w:color w:val="auto"/>
          <w:u w:color="000000"/>
        </w:rPr>
        <w:t>２　次の各号のいずれかに該当するときは、前項の損害賠償に代えて、受注者は、請負代金額の１０分の１に相当する額を違約金として発注者の指定する期間内に支払わなければならない。</w:t>
      </w:r>
    </w:p>
    <w:p w14:paraId="2E45C7A6" w14:textId="294A4659" w:rsidR="00AC269C" w:rsidRPr="00550D70" w:rsidRDefault="0087022D" w:rsidP="00C07CB7">
      <w:pPr>
        <w:pStyle w:val="Word"/>
        <w:ind w:leftChars="100" w:left="420" w:hangingChars="100" w:hanging="210"/>
        <w:rPr>
          <w:color w:val="auto"/>
          <w:u w:color="000000"/>
        </w:rPr>
      </w:pPr>
      <w:r>
        <w:rPr>
          <w:rFonts w:hint="eastAsia"/>
          <w:color w:val="auto"/>
          <w:u w:color="000000"/>
        </w:rPr>
        <w:t>(</w:t>
      </w:r>
      <w:r>
        <w:rPr>
          <w:color w:val="auto"/>
          <w:u w:color="000000"/>
        </w:rPr>
        <w:t>1)</w:t>
      </w:r>
      <w:r w:rsidR="004D7A47" w:rsidRPr="00550D70">
        <w:rPr>
          <w:rFonts w:hint="eastAsia"/>
          <w:color w:val="auto"/>
          <w:u w:color="000000"/>
        </w:rPr>
        <w:t xml:space="preserve">　第４</w:t>
      </w:r>
      <w:r w:rsidR="00C07CB7">
        <w:rPr>
          <w:rFonts w:hint="eastAsia"/>
          <w:color w:val="auto"/>
          <w:u w:color="000000"/>
        </w:rPr>
        <w:t>７</w:t>
      </w:r>
      <w:r w:rsidR="004D7A47" w:rsidRPr="00550D70">
        <w:rPr>
          <w:rFonts w:hint="eastAsia"/>
          <w:color w:val="auto"/>
          <w:u w:color="000000"/>
        </w:rPr>
        <w:t>条又は第４</w:t>
      </w:r>
      <w:r w:rsidR="00C07CB7">
        <w:rPr>
          <w:rFonts w:hint="eastAsia"/>
          <w:color w:val="auto"/>
          <w:u w:color="000000"/>
        </w:rPr>
        <w:t>８</w:t>
      </w:r>
      <w:r w:rsidR="004D7A47" w:rsidRPr="00550D70">
        <w:rPr>
          <w:rFonts w:hint="eastAsia"/>
          <w:color w:val="auto"/>
          <w:u w:color="000000"/>
        </w:rPr>
        <w:t>条の規定により工事目的物の完成前にこの契約が解除されたとき。</w:t>
      </w:r>
    </w:p>
    <w:p w14:paraId="460901D9" w14:textId="4D64956C"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2)</w:t>
      </w:r>
      <w:r w:rsidR="004D7A47" w:rsidRPr="00550D70">
        <w:rPr>
          <w:rFonts w:hint="eastAsia"/>
          <w:color w:val="auto"/>
          <w:u w:color="000000"/>
        </w:rPr>
        <w:t xml:space="preserve">　工事目的物の完成前に、受注者がその債務の履行を拒否し、又は受注者の責めに帰すべき事由によって受注者の債務について履行不能となったとき。</w:t>
      </w:r>
    </w:p>
    <w:p w14:paraId="6298B3CD" w14:textId="77777777" w:rsidR="00AC269C" w:rsidRPr="00550D70" w:rsidRDefault="004D7A47">
      <w:pPr>
        <w:pStyle w:val="Word"/>
        <w:ind w:left="210" w:hangingChars="100" w:hanging="210"/>
        <w:rPr>
          <w:color w:val="auto"/>
          <w:u w:color="000000"/>
        </w:rPr>
      </w:pPr>
      <w:r w:rsidRPr="00550D70">
        <w:rPr>
          <w:rFonts w:hint="eastAsia"/>
          <w:color w:val="auto"/>
          <w:u w:color="000000"/>
        </w:rPr>
        <w:t>３　次の各号に掲げる者がこの契約を解除した場合は、前項第２号に該当する場合とみなす。</w:t>
      </w:r>
    </w:p>
    <w:p w14:paraId="1736B4BD" w14:textId="273E4D09"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1)</w:t>
      </w:r>
      <w:r w:rsidR="004D7A47" w:rsidRPr="00550D70">
        <w:rPr>
          <w:rFonts w:hint="eastAsia"/>
          <w:color w:val="auto"/>
          <w:u w:color="000000"/>
        </w:rPr>
        <w:t xml:space="preserve">　受注者について破産手続開始の決定があった場合において、破産法（平成１６年法律第７５号）の規定により選任された破産管財人</w:t>
      </w:r>
    </w:p>
    <w:p w14:paraId="28C07467" w14:textId="23C58104"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2)</w:t>
      </w:r>
      <w:r w:rsidR="004D7A47" w:rsidRPr="00550D70">
        <w:rPr>
          <w:rFonts w:hint="eastAsia"/>
          <w:color w:val="auto"/>
          <w:u w:color="000000"/>
        </w:rPr>
        <w:t xml:space="preserve">　受注者について更生手続開始の決定があった場合において、会社更生法（平成１４年法律第１５４号）の規定により選任された管財人</w:t>
      </w:r>
    </w:p>
    <w:p w14:paraId="7A3E60AA" w14:textId="29A60DFB"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3)</w:t>
      </w:r>
      <w:r w:rsidR="004D7A47" w:rsidRPr="00550D70">
        <w:rPr>
          <w:rFonts w:hint="eastAsia"/>
          <w:color w:val="auto"/>
          <w:u w:color="000000"/>
        </w:rPr>
        <w:t xml:space="preserve">　受注者について再生手続開始の決定があった場合において、民事再生法（平成１１年法律第２２５号）の規定により選任された再生債務者等</w:t>
      </w:r>
    </w:p>
    <w:p w14:paraId="460F6460" w14:textId="77777777" w:rsidR="00AC269C" w:rsidRPr="00550D70" w:rsidRDefault="004D7A47">
      <w:pPr>
        <w:pStyle w:val="Word"/>
        <w:ind w:left="210" w:hangingChars="100" w:hanging="210"/>
        <w:rPr>
          <w:color w:val="auto"/>
          <w:u w:color="000000"/>
        </w:rPr>
      </w:pPr>
      <w:r w:rsidRPr="00550D70">
        <w:rPr>
          <w:rFonts w:hint="eastAsia"/>
          <w:color w:val="auto"/>
          <w:u w:color="000000"/>
        </w:rPr>
        <w:t>４　第１項各号又は第２項各号に定める場合（前項の規定により第２項第２号に該当する場合とみなされる場合を除く。）がこの契約及び取引上の社会通念に照らして受注者の責めに帰することができない事由によるものであるときは、第１項及び第２項の規定は適用しない。</w:t>
      </w:r>
    </w:p>
    <w:p w14:paraId="578A9236" w14:textId="77777777" w:rsidR="00AC269C" w:rsidRPr="00550D70" w:rsidRDefault="004D7A47">
      <w:pPr>
        <w:pStyle w:val="Word"/>
        <w:ind w:left="210" w:hangingChars="100" w:hanging="210"/>
        <w:rPr>
          <w:color w:val="auto"/>
          <w:u w:color="000000"/>
        </w:rPr>
      </w:pPr>
      <w:r w:rsidRPr="00550D70">
        <w:rPr>
          <w:rFonts w:hint="eastAsia"/>
          <w:color w:val="auto"/>
          <w:u w:color="000000"/>
        </w:rPr>
        <w:t>５　第１項第１号に該当し、発注者が損害の賠償を請求する場合の請求額は、請負代金額から出来形部分に相応する請負代金額を控除した額につき、遅延日数に応じ、支払遅延防止法第８条第１項の規定に基づき定められた率の割合で計算した額とする。</w:t>
      </w:r>
    </w:p>
    <w:p w14:paraId="7A180B90" w14:textId="33216129" w:rsidR="00AC269C" w:rsidRPr="00781FF9" w:rsidRDefault="004D7A47">
      <w:pPr>
        <w:overflowPunct w:val="0"/>
        <w:ind w:left="240" w:hanging="240"/>
        <w:textAlignment w:val="baseline"/>
        <w:rPr>
          <w:rFonts w:ascii="ＭＳ 明朝" w:hAnsi="ＭＳ 明朝"/>
          <w:dstrike/>
          <w:kern w:val="0"/>
        </w:rPr>
      </w:pPr>
      <w:r w:rsidRPr="00781FF9">
        <w:rPr>
          <w:rFonts w:hint="eastAsia"/>
          <w:dstrike/>
          <w:u w:color="000000"/>
        </w:rPr>
        <w:t>６　第２項の場合（第４</w:t>
      </w:r>
      <w:r w:rsidR="00F20CC8" w:rsidRPr="00781FF9">
        <w:rPr>
          <w:rFonts w:hint="eastAsia"/>
          <w:dstrike/>
          <w:u w:color="000000"/>
        </w:rPr>
        <w:t>８</w:t>
      </w:r>
      <w:r w:rsidRPr="00781FF9">
        <w:rPr>
          <w:rFonts w:hint="eastAsia"/>
          <w:dstrike/>
          <w:u w:color="000000"/>
        </w:rPr>
        <w:t>条第９号及び第１</w:t>
      </w:r>
      <w:r w:rsidR="00F96341" w:rsidRPr="00781FF9">
        <w:rPr>
          <w:rFonts w:hint="eastAsia"/>
          <w:dstrike/>
          <w:u w:color="000000"/>
        </w:rPr>
        <w:t>２</w:t>
      </w:r>
      <w:r w:rsidRPr="00781FF9">
        <w:rPr>
          <w:rFonts w:hint="eastAsia"/>
          <w:dstrike/>
          <w:u w:color="000000"/>
        </w:rPr>
        <w:t>号の規定により、この契約が解除された場合を除く。）において、第４条の規定により契約保証金の納付又はこれに代わる担保の提供が行われているときは、発注者は、当該契約保証金又は担保をもって同項の違約金に充当することができる。</w:t>
      </w:r>
    </w:p>
    <w:p w14:paraId="7CD7D06A" w14:textId="2299269B" w:rsidR="00AC269C" w:rsidRDefault="00AC269C" w:rsidP="000231F2">
      <w:pPr>
        <w:overflowPunct w:val="0"/>
        <w:textAlignment w:val="baseline"/>
        <w:rPr>
          <w:rFonts w:ascii="ＭＳ 明朝" w:hAnsi="ＭＳ 明朝"/>
          <w:kern w:val="0"/>
        </w:rPr>
      </w:pPr>
    </w:p>
    <w:p w14:paraId="686AD170" w14:textId="77777777" w:rsidR="00F20CC8" w:rsidRPr="00F20CC8" w:rsidRDefault="00F20CC8" w:rsidP="000231F2">
      <w:pPr>
        <w:overflowPunct w:val="0"/>
        <w:textAlignment w:val="baseline"/>
        <w:rPr>
          <w:rFonts w:ascii="ＭＳ 明朝" w:hAnsi="ＭＳ 明朝"/>
          <w:kern w:val="0"/>
        </w:rPr>
      </w:pPr>
    </w:p>
    <w:p w14:paraId="426EF3CD" w14:textId="77777777" w:rsidR="003A5618" w:rsidRDefault="003A5618">
      <w:pPr>
        <w:pStyle w:val="Word"/>
        <w:ind w:left="210" w:hangingChars="100" w:hanging="210"/>
        <w:rPr>
          <w:color w:val="auto"/>
          <w:u w:color="000000"/>
        </w:rPr>
        <w:sectPr w:rsidR="003A5618" w:rsidSect="003A5618">
          <w:headerReference w:type="default" r:id="rId19"/>
          <w:type w:val="continuous"/>
          <w:pgSz w:w="11906" w:h="16838"/>
          <w:pgMar w:top="1134" w:right="1134" w:bottom="1134" w:left="1134" w:header="397" w:footer="992" w:gutter="0"/>
          <w:cols w:space="720"/>
          <w:docGrid w:type="linesAndChars" w:linePitch="360"/>
        </w:sectPr>
      </w:pPr>
    </w:p>
    <w:p w14:paraId="7E636FA2" w14:textId="121172D4" w:rsidR="00AC269C" w:rsidRPr="00550D70" w:rsidRDefault="004D7A47">
      <w:pPr>
        <w:pStyle w:val="Word"/>
        <w:ind w:left="210" w:hangingChars="100" w:hanging="210"/>
        <w:rPr>
          <w:color w:val="auto"/>
          <w:u w:color="000000"/>
        </w:rPr>
      </w:pPr>
      <w:r w:rsidRPr="00550D70">
        <w:rPr>
          <w:rFonts w:hint="eastAsia"/>
          <w:color w:val="auto"/>
          <w:u w:color="000000"/>
        </w:rPr>
        <w:lastRenderedPageBreak/>
        <w:t>（受注者の損害賠償請求等）</w:t>
      </w:r>
    </w:p>
    <w:p w14:paraId="47BEA73E" w14:textId="4BCF59B4" w:rsidR="00AC269C" w:rsidRPr="00550D70" w:rsidRDefault="004D7A47">
      <w:pPr>
        <w:pStyle w:val="Word"/>
        <w:ind w:left="210" w:hangingChars="100" w:hanging="210"/>
        <w:rPr>
          <w:color w:val="auto"/>
          <w:u w:color="000000"/>
        </w:rPr>
      </w:pPr>
      <w:r w:rsidRPr="00550D70">
        <w:rPr>
          <w:rFonts w:hint="eastAsia"/>
          <w:color w:val="auto"/>
          <w:u w:color="000000"/>
        </w:rPr>
        <w:t>第５</w:t>
      </w:r>
      <w:r w:rsidR="00F20CC8">
        <w:rPr>
          <w:rFonts w:hint="eastAsia"/>
          <w:color w:val="auto"/>
          <w:u w:color="000000"/>
        </w:rPr>
        <w:t>６</w:t>
      </w:r>
      <w:r w:rsidRPr="00550D70">
        <w:rPr>
          <w:rFonts w:hint="eastAsia"/>
          <w:color w:val="auto"/>
          <w:u w:color="000000"/>
        </w:rPr>
        <w:t>条　受注者は、発注者が次の各号のいずれかに該当する場合はこれによって生じた損害の賠償を請求することができる。ただし、当該各号に定める場合がこの契約及び取引上の社会通念に照らして発注者の責めに帰することができない事由によるものであるときは、この限りでない。</w:t>
      </w:r>
    </w:p>
    <w:p w14:paraId="7822C611" w14:textId="6F096DA4"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1)</w:t>
      </w:r>
      <w:r w:rsidR="004D7A47" w:rsidRPr="00550D70">
        <w:rPr>
          <w:rFonts w:hint="eastAsia"/>
          <w:color w:val="auto"/>
          <w:u w:color="000000"/>
        </w:rPr>
        <w:t xml:space="preserve">　</w:t>
      </w:r>
      <w:r w:rsidR="004D7A47" w:rsidRPr="00781FF9">
        <w:rPr>
          <w:rFonts w:hint="eastAsia"/>
          <w:dstrike/>
          <w:color w:val="auto"/>
          <w:u w:color="000000"/>
        </w:rPr>
        <w:t>第</w:t>
      </w:r>
      <w:r w:rsidR="00F20CC8" w:rsidRPr="00781FF9">
        <w:rPr>
          <w:rFonts w:hint="eastAsia"/>
          <w:dstrike/>
          <w:color w:val="auto"/>
          <w:u w:color="000000"/>
        </w:rPr>
        <w:t>５０</w:t>
      </w:r>
      <w:r w:rsidR="004D7A47" w:rsidRPr="00781FF9">
        <w:rPr>
          <w:rFonts w:hint="eastAsia"/>
          <w:dstrike/>
          <w:color w:val="auto"/>
          <w:u w:color="000000"/>
        </w:rPr>
        <w:t>条又は</w:t>
      </w:r>
      <w:r w:rsidR="004D7A47" w:rsidRPr="00550D70">
        <w:rPr>
          <w:rFonts w:hint="eastAsia"/>
          <w:color w:val="auto"/>
          <w:u w:color="000000"/>
        </w:rPr>
        <w:t>第</w:t>
      </w:r>
      <w:r w:rsidR="00F20CC8">
        <w:rPr>
          <w:rFonts w:hint="eastAsia"/>
          <w:color w:val="auto"/>
          <w:u w:color="000000"/>
        </w:rPr>
        <w:t>５１</w:t>
      </w:r>
      <w:r w:rsidR="004D7A47" w:rsidRPr="00550D70">
        <w:rPr>
          <w:rFonts w:hint="eastAsia"/>
          <w:color w:val="auto"/>
          <w:u w:color="000000"/>
        </w:rPr>
        <w:t>条の規定によりこの契約が解除されたとき。</w:t>
      </w:r>
    </w:p>
    <w:p w14:paraId="6915847E" w14:textId="4FFF0DA1" w:rsidR="00AC269C" w:rsidRPr="00550D70" w:rsidRDefault="0087022D">
      <w:pPr>
        <w:pStyle w:val="Word"/>
        <w:ind w:leftChars="100" w:left="420" w:hangingChars="100" w:hanging="210"/>
        <w:rPr>
          <w:color w:val="auto"/>
          <w:u w:color="000000"/>
        </w:rPr>
      </w:pPr>
      <w:r>
        <w:rPr>
          <w:rFonts w:hint="eastAsia"/>
          <w:color w:val="auto"/>
          <w:u w:color="000000"/>
        </w:rPr>
        <w:t>(</w:t>
      </w:r>
      <w:r>
        <w:rPr>
          <w:color w:val="auto"/>
          <w:u w:color="000000"/>
        </w:rPr>
        <w:t>2)</w:t>
      </w:r>
      <w:r w:rsidR="004D7A47" w:rsidRPr="00550D70">
        <w:rPr>
          <w:rFonts w:hint="eastAsia"/>
          <w:color w:val="auto"/>
          <w:u w:color="000000"/>
        </w:rPr>
        <w:t xml:space="preserve">　前号に掲げる場合のほか、債務の本旨に従った履行をしないとき又は債務の履行が不能であるとき。</w:t>
      </w:r>
    </w:p>
    <w:p w14:paraId="7988BB99" w14:textId="2EEEE95E" w:rsidR="00AC269C" w:rsidRPr="00550D70" w:rsidRDefault="004D7A47">
      <w:pPr>
        <w:overflowPunct w:val="0"/>
        <w:ind w:left="240" w:hanging="240"/>
        <w:textAlignment w:val="baseline"/>
        <w:rPr>
          <w:rFonts w:ascii="ＭＳ 明朝" w:hAnsi="ＭＳ 明朝"/>
          <w:kern w:val="0"/>
        </w:rPr>
      </w:pPr>
      <w:r w:rsidRPr="00550D70">
        <w:rPr>
          <w:rFonts w:hint="eastAsia"/>
          <w:u w:color="000000"/>
        </w:rPr>
        <w:t>２　第３</w:t>
      </w:r>
      <w:r w:rsidR="00F96341" w:rsidRPr="00550D70">
        <w:rPr>
          <w:rFonts w:hint="eastAsia"/>
          <w:u w:color="000000"/>
        </w:rPr>
        <w:t>３</w:t>
      </w:r>
      <w:r w:rsidRPr="00550D70">
        <w:rPr>
          <w:rFonts w:hint="eastAsia"/>
          <w:u w:color="000000"/>
        </w:rPr>
        <w:t>条第２項（第３</w:t>
      </w:r>
      <w:r w:rsidR="00F96341" w:rsidRPr="00550D70">
        <w:rPr>
          <w:rFonts w:hint="eastAsia"/>
          <w:u w:color="000000"/>
        </w:rPr>
        <w:t>９</w:t>
      </w:r>
      <w:r w:rsidRPr="00550D70">
        <w:rPr>
          <w:rFonts w:hint="eastAsia"/>
          <w:u w:color="000000"/>
        </w:rPr>
        <w:t>条において準用する場合を含む。）の規定による請負代金の支払いが遅れた場合においては、受注者は、未受領金額につき、遅延日数に応じ、支払遅延防止法第８条第１項の規定に基づき定められた率の割合で計算した額の遅延利息の支払いを発注者に請求することができる。</w:t>
      </w:r>
    </w:p>
    <w:p w14:paraId="0D91D705" w14:textId="77777777" w:rsidR="00AC269C" w:rsidRPr="00550D70" w:rsidRDefault="00AC269C">
      <w:pPr>
        <w:overflowPunct w:val="0"/>
        <w:ind w:left="240" w:hanging="240"/>
        <w:textAlignment w:val="baseline"/>
        <w:rPr>
          <w:rFonts w:ascii="ＭＳ 明朝" w:hAnsi="ＭＳ 明朝"/>
          <w:kern w:val="0"/>
        </w:rPr>
      </w:pPr>
    </w:p>
    <w:p w14:paraId="2EF286CD" w14:textId="77777777" w:rsidR="00AC269C" w:rsidRPr="00550D70" w:rsidRDefault="004D7A47">
      <w:pPr>
        <w:pStyle w:val="Word"/>
        <w:ind w:left="210" w:hangingChars="100" w:hanging="210"/>
        <w:rPr>
          <w:color w:val="auto"/>
          <w:u w:color="000000"/>
        </w:rPr>
      </w:pPr>
      <w:r w:rsidRPr="00550D70">
        <w:rPr>
          <w:rFonts w:hint="eastAsia"/>
          <w:color w:val="auto"/>
          <w:u w:color="000000"/>
        </w:rPr>
        <w:t>（契約不適合責任期間等）</w:t>
      </w:r>
    </w:p>
    <w:p w14:paraId="292A31DA" w14:textId="1E79E0F1" w:rsidR="00AC269C" w:rsidRPr="00550D70" w:rsidRDefault="004D7A47">
      <w:pPr>
        <w:pStyle w:val="Word"/>
        <w:ind w:left="210" w:hangingChars="100" w:hanging="210"/>
        <w:rPr>
          <w:color w:val="auto"/>
          <w:u w:color="000000"/>
        </w:rPr>
      </w:pPr>
      <w:r w:rsidRPr="00550D70">
        <w:rPr>
          <w:rFonts w:hint="eastAsia"/>
          <w:color w:val="auto"/>
          <w:u w:color="000000"/>
        </w:rPr>
        <w:t>第５</w:t>
      </w:r>
      <w:r w:rsidR="00F20CC8">
        <w:rPr>
          <w:rFonts w:hint="eastAsia"/>
          <w:color w:val="auto"/>
          <w:u w:color="000000"/>
        </w:rPr>
        <w:t>７</w:t>
      </w:r>
      <w:r w:rsidRPr="00550D70">
        <w:rPr>
          <w:rFonts w:hint="eastAsia"/>
          <w:color w:val="auto"/>
          <w:u w:color="000000"/>
        </w:rPr>
        <w:t>条　発注者は、引き渡された工事目的物に関し、第３</w:t>
      </w:r>
      <w:r w:rsidR="00F96341" w:rsidRPr="00550D70">
        <w:rPr>
          <w:rFonts w:hint="eastAsia"/>
          <w:color w:val="auto"/>
          <w:u w:color="000000"/>
        </w:rPr>
        <w:t>２</w:t>
      </w:r>
      <w:r w:rsidRPr="00550D70">
        <w:rPr>
          <w:rFonts w:hint="eastAsia"/>
          <w:color w:val="auto"/>
          <w:u w:color="000000"/>
        </w:rPr>
        <w:t>条第４項又は第５項（第３</w:t>
      </w:r>
      <w:r w:rsidR="00F96341" w:rsidRPr="00550D70">
        <w:rPr>
          <w:rFonts w:hint="eastAsia"/>
          <w:color w:val="auto"/>
          <w:u w:color="000000"/>
        </w:rPr>
        <w:t>９</w:t>
      </w:r>
      <w:r w:rsidRPr="00550D70">
        <w:rPr>
          <w:rFonts w:hint="eastAsia"/>
          <w:color w:val="auto"/>
          <w:u w:color="000000"/>
        </w:rPr>
        <w:t>条においてこれらの規定を準用する場合を含む。）の規定による引渡し（以下この条において単に「引渡し」という。）を受けた日から２年以内でなければ、契約不適合を理由とした履行の追完の請求、損害賠償の請求、代金の減額の請求又は契約の解除（以下この条において「請求等」という。）をすることができない。</w:t>
      </w:r>
    </w:p>
    <w:p w14:paraId="52C747B2" w14:textId="77777777" w:rsidR="00AC269C" w:rsidRPr="00550D70" w:rsidRDefault="004D7A47">
      <w:pPr>
        <w:pStyle w:val="Word"/>
        <w:ind w:left="210" w:hangingChars="100" w:hanging="210"/>
        <w:rPr>
          <w:color w:val="auto"/>
          <w:u w:color="000000"/>
        </w:rPr>
      </w:pPr>
      <w:r w:rsidRPr="00550D70">
        <w:rPr>
          <w:rFonts w:hint="eastAsia"/>
          <w:color w:val="auto"/>
          <w:u w:color="000000"/>
        </w:rPr>
        <w:t>２　前項の規定にかかわらず、設備機器本体等の契約不適合については、引渡しの時、発注者が検査して直ちにその履行の追完を請求しなければ、受注者は、その責任を負わない。ただし、当該検査において一般的な注意の下で発見できなかった契約不適合については、引渡しを受けた日から１年が経過する日まで請求等をすることができる。</w:t>
      </w:r>
    </w:p>
    <w:p w14:paraId="421646CA" w14:textId="77777777" w:rsidR="00AC269C" w:rsidRPr="00550D70" w:rsidRDefault="004D7A47">
      <w:pPr>
        <w:pStyle w:val="Word"/>
        <w:ind w:left="210" w:hangingChars="100" w:hanging="210"/>
        <w:rPr>
          <w:color w:val="auto"/>
          <w:u w:color="000000"/>
        </w:rPr>
      </w:pPr>
      <w:r w:rsidRPr="00550D70">
        <w:rPr>
          <w:rFonts w:hint="eastAsia"/>
          <w:color w:val="auto"/>
          <w:u w:color="000000"/>
        </w:rPr>
        <w:t>３　前各項の請求等は、具体的な契約不適合の内容、請求する損害額の算定の根拠等当該請求等の根拠を示して、受注者の契約不適合責任を問う意思を明確に告げることで行う。</w:t>
      </w:r>
    </w:p>
    <w:p w14:paraId="6BA68607" w14:textId="77777777" w:rsidR="00AC269C" w:rsidRPr="00550D70" w:rsidRDefault="004D7A47">
      <w:pPr>
        <w:pStyle w:val="Word"/>
        <w:ind w:left="210" w:hangingChars="100" w:hanging="210"/>
        <w:rPr>
          <w:color w:val="auto"/>
          <w:u w:color="000000"/>
        </w:rPr>
      </w:pPr>
      <w:r w:rsidRPr="00550D70">
        <w:rPr>
          <w:rFonts w:hint="eastAsia"/>
          <w:color w:val="auto"/>
          <w:u w:color="000000"/>
        </w:rPr>
        <w:t>４　発注者が第１項又は第２項に規定する契約不適合に係る請求等が可能な期間（以下この項及び第７項において「契約不適合責任期間」という。）の内に契約不適合を知り、その旨を受注者に通知した場合において、発注者が通知から１年が経過する日までに前項に規定する方法による請求等をしたときは、契約不適合責任期間の内に請求等をしたものとみなす。</w:t>
      </w:r>
    </w:p>
    <w:p w14:paraId="6E70A1CB" w14:textId="77777777" w:rsidR="00AC269C" w:rsidRPr="00550D70" w:rsidRDefault="004D7A47">
      <w:pPr>
        <w:pStyle w:val="Word"/>
        <w:ind w:left="210" w:hangingChars="100" w:hanging="210"/>
        <w:rPr>
          <w:color w:val="auto"/>
          <w:u w:color="000000"/>
        </w:rPr>
      </w:pPr>
      <w:r w:rsidRPr="00550D70">
        <w:rPr>
          <w:rFonts w:hint="eastAsia"/>
          <w:color w:val="auto"/>
          <w:u w:color="000000"/>
        </w:rPr>
        <w:t>５　発注者は、第１項の請求等を行ったときは、当該請求等の根拠となる契約不適合に関し、民法の消滅時効の範囲で、当該請求等以外に必要と認められる請求等をすることができる。</w:t>
      </w:r>
    </w:p>
    <w:p w14:paraId="71FBCE45" w14:textId="77777777" w:rsidR="00AC269C" w:rsidRPr="00550D70" w:rsidRDefault="004D7A47">
      <w:pPr>
        <w:pStyle w:val="Word"/>
        <w:ind w:left="210" w:hangingChars="100" w:hanging="210"/>
        <w:rPr>
          <w:color w:val="auto"/>
          <w:u w:color="000000"/>
        </w:rPr>
      </w:pPr>
      <w:r w:rsidRPr="00550D70">
        <w:rPr>
          <w:rFonts w:hint="eastAsia"/>
          <w:color w:val="auto"/>
          <w:u w:color="000000"/>
        </w:rPr>
        <w:t>６　前各項の規定は、契約不適合が受注者の故意又は重過失により生じたものであるときには適用せず、契約不適合に関する受注者の責任については、民法の定めるところによる。</w:t>
      </w:r>
    </w:p>
    <w:p w14:paraId="64253210" w14:textId="77777777" w:rsidR="00AC269C" w:rsidRPr="00550D70" w:rsidRDefault="004D7A47">
      <w:pPr>
        <w:pStyle w:val="Word"/>
        <w:ind w:left="210" w:hangingChars="100" w:hanging="210"/>
        <w:rPr>
          <w:color w:val="auto"/>
          <w:u w:color="000000"/>
        </w:rPr>
      </w:pPr>
      <w:r w:rsidRPr="00550D70">
        <w:rPr>
          <w:rFonts w:hint="eastAsia"/>
          <w:color w:val="auto"/>
          <w:u w:color="000000"/>
        </w:rPr>
        <w:t>７　民法第６３７条第１項の規定は、契約不適合責任期間については適用しない。</w:t>
      </w:r>
    </w:p>
    <w:p w14:paraId="01FE798A" w14:textId="77777777" w:rsidR="00AC269C" w:rsidRPr="00550D70" w:rsidRDefault="004D7A47">
      <w:pPr>
        <w:pStyle w:val="Word"/>
        <w:ind w:left="210" w:hangingChars="100" w:hanging="210"/>
        <w:rPr>
          <w:color w:val="auto"/>
          <w:u w:color="000000"/>
        </w:rPr>
      </w:pPr>
      <w:r w:rsidRPr="00550D70">
        <w:rPr>
          <w:rFonts w:hint="eastAsia"/>
          <w:color w:val="auto"/>
          <w:u w:color="000000"/>
        </w:rPr>
        <w:t>８　発注者は、工事目的物の引渡しの際に契約不適合があることを知ったときは、第１項の規定にかかわらず、その旨を直ちに受注者に通知しなければ、当該契約不適合に関する請求等をすることはできない。ただし、受注者がその契約不適合があることを知っていたときは、この限りでない。</w:t>
      </w:r>
    </w:p>
    <w:p w14:paraId="05F63FD0" w14:textId="77777777" w:rsidR="003A5618" w:rsidRDefault="004D7A47">
      <w:pPr>
        <w:pStyle w:val="Word"/>
        <w:ind w:left="210" w:hangingChars="100" w:hanging="210"/>
        <w:rPr>
          <w:color w:val="auto"/>
          <w:u w:color="000000"/>
        </w:rPr>
        <w:sectPr w:rsidR="003A5618" w:rsidSect="003A5618">
          <w:headerReference w:type="default" r:id="rId20"/>
          <w:type w:val="continuous"/>
          <w:pgSz w:w="11906" w:h="16838"/>
          <w:pgMar w:top="1134" w:right="1134" w:bottom="1134" w:left="1134" w:header="624" w:footer="992" w:gutter="0"/>
          <w:cols w:space="720"/>
          <w:docGrid w:type="linesAndChars" w:linePitch="360"/>
        </w:sectPr>
      </w:pPr>
      <w:r w:rsidRPr="00550D70">
        <w:rPr>
          <w:rFonts w:hint="eastAsia"/>
          <w:color w:val="auto"/>
          <w:u w:color="000000"/>
        </w:rPr>
        <w:t>９　この契約が、住宅の品質確保の促進等に関する法律（平成１１年法律第８１号）第９４条第１項に規定する住宅新築請負契約である場合には、工事目的物のうち住宅の品質確保の促進等に関する法律施行令（平成１２年政令第６４号）第５条に定める部分の瑕疵（構造耐力又は雨水の浸入に影響のないものを除く。）について請求等を行うことのできる期間は、１０年とする。この場合において、前</w:t>
      </w:r>
    </w:p>
    <w:p w14:paraId="1A8961ED" w14:textId="4E394419" w:rsidR="00AC269C" w:rsidRPr="00550D70" w:rsidRDefault="004D7A47" w:rsidP="003A5618">
      <w:pPr>
        <w:pStyle w:val="Word"/>
        <w:ind w:leftChars="100" w:left="210"/>
        <w:rPr>
          <w:color w:val="auto"/>
          <w:u w:color="000000"/>
        </w:rPr>
      </w:pPr>
      <w:r w:rsidRPr="00550D70">
        <w:rPr>
          <w:rFonts w:hint="eastAsia"/>
          <w:color w:val="auto"/>
          <w:u w:color="000000"/>
        </w:rPr>
        <w:lastRenderedPageBreak/>
        <w:t>各項の規定は適用しない。</w:t>
      </w:r>
    </w:p>
    <w:p w14:paraId="237E7CD2" w14:textId="77777777" w:rsidR="00AC269C" w:rsidRPr="00550D70" w:rsidRDefault="004D7A47">
      <w:pPr>
        <w:overflowPunct w:val="0"/>
        <w:ind w:left="240" w:hanging="240"/>
        <w:textAlignment w:val="baseline"/>
        <w:rPr>
          <w:rFonts w:ascii="ＭＳ 明朝" w:hAnsi="ＭＳ 明朝"/>
          <w:kern w:val="0"/>
        </w:rPr>
      </w:pPr>
      <w:r w:rsidRPr="00550D70">
        <w:rPr>
          <w:rFonts w:hint="eastAsia"/>
          <w:u w:color="000000"/>
        </w:rPr>
        <w:t>１０　引き渡された工事目的物の契約不適合が</w:t>
      </w:r>
      <w:r w:rsidRPr="00781FF9">
        <w:rPr>
          <w:rFonts w:hint="eastAsia"/>
          <w:dstrike/>
          <w:u w:color="000000"/>
        </w:rPr>
        <w:t>支給材料の性質又は</w:t>
      </w:r>
      <w:r w:rsidRPr="00550D70">
        <w:rPr>
          <w:rFonts w:hint="eastAsia"/>
          <w:u w:color="000000"/>
        </w:rPr>
        <w:t>発注者若しくは監督員の指図により生じたものであるときは、発注者は当該契約不適合を理由として、請求等をすることができない。ただし、受注者がその材料又は指図の不適当であることを知りながらこれを通知しなかったときは、この限りでない。</w:t>
      </w:r>
    </w:p>
    <w:p w14:paraId="468745DA" w14:textId="77777777" w:rsidR="00AC269C" w:rsidRPr="00550D70" w:rsidRDefault="00AC269C">
      <w:pPr>
        <w:overflowPunct w:val="0"/>
        <w:ind w:left="240" w:hanging="240"/>
        <w:textAlignment w:val="baseline"/>
        <w:rPr>
          <w:rFonts w:ascii="ＭＳ 明朝" w:hAnsi="ＭＳ 明朝"/>
          <w:kern w:val="0"/>
        </w:rPr>
      </w:pPr>
    </w:p>
    <w:p w14:paraId="4E8F9390"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（火災保険等）</w:t>
      </w:r>
    </w:p>
    <w:p w14:paraId="751CCD35" w14:textId="42C5A3E8"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Pr="00550D70">
        <w:rPr>
          <w:rFonts w:hint="eastAsia"/>
          <w:u w:color="000000"/>
        </w:rPr>
        <w:t>５</w:t>
      </w:r>
      <w:r w:rsidR="00F20CC8">
        <w:rPr>
          <w:rFonts w:hint="eastAsia"/>
          <w:u w:color="000000"/>
        </w:rPr>
        <w:t>８</w:t>
      </w:r>
      <w:r w:rsidRPr="00550D70">
        <w:rPr>
          <w:rFonts w:ascii="ＭＳ 明朝" w:hAnsi="ＭＳ 明朝" w:hint="eastAsia"/>
          <w:kern w:val="0"/>
        </w:rPr>
        <w:t>条　受注者は、工事目的物及び工事材料（支給材料を含む。以下この条において同じ。）等を設計図書に定めるところにより火災保険、建設工事保険その他の保険（これに準ずるものを含む。以下この条において同じ。）に付さなければならない。</w:t>
      </w:r>
    </w:p>
    <w:p w14:paraId="6CF9588C"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受注者は、前項の規定により保険契約を締結したときは、その証券又はこれに代わるものを直ちに発注者に提示しなければならない。</w:t>
      </w:r>
    </w:p>
    <w:p w14:paraId="34C6DB16"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３　受注者は、工事目的物及び工事材料等を第１項の規定による保険以外の保険に付したときは、直ちにその旨を発注者に通知しなければならない。</w:t>
      </w:r>
    </w:p>
    <w:p w14:paraId="4BCFA7F1" w14:textId="77777777" w:rsidR="00AC269C" w:rsidRPr="00550D70" w:rsidRDefault="00AC269C">
      <w:pPr>
        <w:overflowPunct w:val="0"/>
        <w:ind w:left="240" w:hanging="240"/>
        <w:textAlignment w:val="baseline"/>
        <w:rPr>
          <w:rFonts w:ascii="ＭＳ 明朝" w:hAnsi="ＭＳ 明朝"/>
          <w:kern w:val="0"/>
        </w:rPr>
      </w:pPr>
    </w:p>
    <w:p w14:paraId="786AB74B" w14:textId="77777777" w:rsidR="00AC269C" w:rsidRPr="00550D70" w:rsidRDefault="004D7A47">
      <w:pPr>
        <w:overflowPunct w:val="0"/>
        <w:ind w:left="240" w:hanging="240"/>
        <w:textAlignment w:val="baseline"/>
        <w:rPr>
          <w:rFonts w:ascii="ＭＳ 明朝" w:hAnsi="ＭＳ 明朝"/>
          <w:kern w:val="0"/>
        </w:rPr>
      </w:pPr>
      <w:r w:rsidRPr="00550D70">
        <w:rPr>
          <w:rFonts w:ascii="ＭＳ 明朝" w:hAnsi="ＭＳ 明朝" w:hint="eastAsia"/>
          <w:kern w:val="0"/>
        </w:rPr>
        <w:t xml:space="preserve">　（あっせん又は調停）</w:t>
      </w:r>
    </w:p>
    <w:p w14:paraId="3106A3EB" w14:textId="78658015"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Pr="00550D70">
        <w:rPr>
          <w:rFonts w:ascii="ＭＳ 明朝" w:hAnsi="ＭＳ 明朝" w:hint="eastAsia"/>
          <w:kern w:val="0"/>
          <w:u w:color="000000"/>
        </w:rPr>
        <w:t>５</w:t>
      </w:r>
      <w:r w:rsidR="00F20CC8">
        <w:rPr>
          <w:rFonts w:ascii="ＭＳ 明朝" w:hAnsi="ＭＳ 明朝" w:hint="eastAsia"/>
          <w:kern w:val="0"/>
          <w:u w:color="000000"/>
        </w:rPr>
        <w:t>９</w:t>
      </w:r>
      <w:r w:rsidRPr="00550D70">
        <w:rPr>
          <w:rFonts w:ascii="ＭＳ 明朝" w:hAnsi="ＭＳ 明朝" w:hint="eastAsia"/>
          <w:kern w:val="0"/>
        </w:rPr>
        <w:t>条　この約款の各条項において発注者と受注者とが協議して定めるものにつき協議が整わなかったときに発注者が定めたものに受注者が不服がある場合その他この契約に関して発注者と受注者との間に紛争を生じた場合には、発注者及び受注者は、建設業法による群馬県建設工事紛争審査会のあっせん又は調停によりその解決を図る。</w:t>
      </w:r>
    </w:p>
    <w:p w14:paraId="66CB48F5" w14:textId="77777777" w:rsidR="00AC269C" w:rsidRPr="00550D70" w:rsidRDefault="004D7A47">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前項の規定にかかわらず、現場代理人の職務の執行に関する紛争、</w:t>
      </w:r>
      <w:r w:rsidRPr="00550D70">
        <w:rPr>
          <w:rFonts w:ascii="ＭＳ 明朝" w:hAnsi="ＭＳ 明朝" w:hint="eastAsia"/>
          <w:kern w:val="0"/>
          <w:u w:color="000000"/>
        </w:rPr>
        <w:t>監理技術者等</w:t>
      </w:r>
      <w:r w:rsidRPr="00550D70">
        <w:rPr>
          <w:rFonts w:ascii="ＭＳ 明朝" w:hAnsi="ＭＳ 明朝" w:hint="eastAsia"/>
          <w:kern w:val="0"/>
        </w:rPr>
        <w:t>、専門技術者その他受注者が工事を施工するために使用している下請負人、労働者等の工事の施工又は管理に関する紛争及び監督員の職務の執行に関する紛争については、第１２条第３項の規定により受注者が決定を行った後若しくは同条第５項の規定により発注者が決定を行った後、又は発注者若しくは受注者が決定を行わずに同条第３項若しくは第５項の期間が経過した後でなければ、発注者及び受注者は、前項のあっせん又は調停を請求することができない。</w:t>
      </w:r>
    </w:p>
    <w:p w14:paraId="1FBAD000" w14:textId="32F737BF" w:rsidR="00AC269C" w:rsidRDefault="00AC269C">
      <w:pPr>
        <w:overflowPunct w:val="0"/>
        <w:textAlignment w:val="baseline"/>
        <w:rPr>
          <w:rFonts w:ascii="ＭＳ 明朝" w:hAnsi="ＭＳ 明朝"/>
          <w:kern w:val="0"/>
        </w:rPr>
      </w:pPr>
    </w:p>
    <w:p w14:paraId="5B3C6E23" w14:textId="77777777" w:rsidR="000231F2" w:rsidRPr="000231F2" w:rsidRDefault="000231F2" w:rsidP="000231F2">
      <w:pPr>
        <w:overflowPunct w:val="0"/>
        <w:textAlignment w:val="baseline"/>
        <w:rPr>
          <w:rFonts w:ascii="ＭＳ 明朝" w:hAnsi="ＭＳ 明朝"/>
          <w:kern w:val="0"/>
        </w:rPr>
      </w:pPr>
      <w:r w:rsidRPr="000231F2">
        <w:rPr>
          <w:rFonts w:ascii="ＭＳ 明朝" w:hAnsi="ＭＳ 明朝" w:hint="eastAsia"/>
          <w:kern w:val="0"/>
        </w:rPr>
        <w:t xml:space="preserve">　(暴力団等による不当介入があった場合の届出義務)</w:t>
      </w:r>
    </w:p>
    <w:p w14:paraId="512275A6" w14:textId="7A5C40D5" w:rsidR="000231F2" w:rsidRDefault="000231F2" w:rsidP="000231F2">
      <w:pPr>
        <w:overflowPunct w:val="0"/>
        <w:ind w:left="283" w:hangingChars="135" w:hanging="283"/>
        <w:textAlignment w:val="baseline"/>
        <w:rPr>
          <w:rFonts w:ascii="ＭＳ 明朝" w:hAnsi="ＭＳ 明朝"/>
          <w:kern w:val="0"/>
        </w:rPr>
      </w:pPr>
      <w:r w:rsidRPr="000231F2">
        <w:rPr>
          <w:rFonts w:ascii="ＭＳ 明朝" w:hAnsi="ＭＳ 明朝" w:hint="eastAsia"/>
          <w:kern w:val="0"/>
        </w:rPr>
        <w:t>第</w:t>
      </w:r>
      <w:r w:rsidR="00F20CC8">
        <w:rPr>
          <w:rFonts w:ascii="ＭＳ 明朝" w:hAnsi="ＭＳ 明朝" w:hint="eastAsia"/>
          <w:kern w:val="0"/>
        </w:rPr>
        <w:t>６０</w:t>
      </w:r>
      <w:r w:rsidRPr="000231F2">
        <w:rPr>
          <w:rFonts w:ascii="ＭＳ 明朝" w:hAnsi="ＭＳ 明朝" w:hint="eastAsia"/>
          <w:kern w:val="0"/>
        </w:rPr>
        <w:t>条　受注者は、暴力団員又は暴力団員と社会的に非難されるべき関係を有する者からこの契約に係る業務の遂行に当たって不当要求行為を受けた場合は、その旨について、発注者への報告及び警察への届出を行わなければならない。なお、下請業者又は工事関係者(以下「下請業者等」という。)が不当要求行為を受けた場合は、受注者に速やかに報告することを当該下請業者に指示し、その旨について下請業者等から報告を受けた場合は、発注者への報告及び警察への届出を行わなければならない。</w:t>
      </w:r>
    </w:p>
    <w:p w14:paraId="02307C57" w14:textId="46B6B4A1" w:rsidR="000231F2" w:rsidRDefault="000231F2">
      <w:pPr>
        <w:overflowPunct w:val="0"/>
        <w:textAlignment w:val="baseline"/>
        <w:rPr>
          <w:rFonts w:ascii="ＭＳ 明朝" w:hAnsi="ＭＳ 明朝"/>
          <w:kern w:val="0"/>
        </w:rPr>
      </w:pPr>
    </w:p>
    <w:p w14:paraId="273282C1" w14:textId="77777777" w:rsidR="000231F2" w:rsidRPr="00550D70" w:rsidRDefault="000231F2" w:rsidP="000231F2">
      <w:pPr>
        <w:overflowPunct w:val="0"/>
        <w:ind w:left="240" w:hanging="240"/>
        <w:textAlignment w:val="baseline"/>
        <w:rPr>
          <w:rFonts w:ascii="ＭＳ 明朝" w:hAnsi="ＭＳ 明朝"/>
          <w:kern w:val="0"/>
        </w:rPr>
      </w:pPr>
      <w:r w:rsidRPr="00550D70">
        <w:rPr>
          <w:rFonts w:ascii="ＭＳ 明朝" w:hAnsi="ＭＳ 明朝" w:hint="eastAsia"/>
          <w:kern w:val="0"/>
        </w:rPr>
        <w:t>（談合等不正行為があった場合の違約金等）</w:t>
      </w:r>
    </w:p>
    <w:p w14:paraId="57CEDC36" w14:textId="44FDD7C5" w:rsidR="000231F2" w:rsidRPr="00550D70" w:rsidRDefault="000231F2" w:rsidP="000231F2">
      <w:pPr>
        <w:overflowPunct w:val="0"/>
        <w:ind w:left="210" w:hangingChars="100" w:hanging="210"/>
        <w:textAlignment w:val="baseline"/>
        <w:rPr>
          <w:rFonts w:ascii="ＭＳ 明朝" w:hAnsi="ＭＳ 明朝"/>
          <w:kern w:val="0"/>
        </w:rPr>
      </w:pPr>
      <w:r w:rsidRPr="00550D70">
        <w:rPr>
          <w:rFonts w:ascii="ＭＳ 明朝" w:hAnsi="ＭＳ 明朝" w:hint="eastAsia"/>
          <w:kern w:val="0"/>
        </w:rPr>
        <w:t>第</w:t>
      </w:r>
      <w:r w:rsidR="00F20CC8">
        <w:rPr>
          <w:rFonts w:hint="eastAsia"/>
          <w:u w:color="000000"/>
        </w:rPr>
        <w:t>６１</w:t>
      </w:r>
      <w:r w:rsidRPr="00550D70">
        <w:rPr>
          <w:rFonts w:ascii="ＭＳ 明朝" w:hAnsi="ＭＳ 明朝" w:hint="eastAsia"/>
          <w:kern w:val="0"/>
        </w:rPr>
        <w:t>条　受注者（</w:t>
      </w:r>
      <w:r w:rsidRPr="00550D70">
        <w:rPr>
          <w:rFonts w:hint="eastAsia"/>
          <w:u w:color="000000"/>
        </w:rPr>
        <w:t>受注者が共同企業体であるときは、その構成員のいずれかの者。以下この項において同じ。</w:t>
      </w:r>
      <w:r w:rsidRPr="00550D70">
        <w:rPr>
          <w:rFonts w:ascii="ＭＳ 明朝" w:hAnsi="ＭＳ 明朝" w:hint="eastAsia"/>
          <w:kern w:val="0"/>
        </w:rPr>
        <w:t>）が、次の各号のいずれかに該当したときは、受注者は、発注者の請求に基づき、請負代金額（この契約</w:t>
      </w:r>
      <w:r w:rsidRPr="00550D70">
        <w:rPr>
          <w:rFonts w:hint="eastAsia"/>
          <w:u w:color="000000"/>
        </w:rPr>
        <w:t>の</w:t>
      </w:r>
      <w:r w:rsidRPr="00550D70">
        <w:rPr>
          <w:rFonts w:ascii="ＭＳ 明朝" w:hAnsi="ＭＳ 明朝" w:hint="eastAsia"/>
          <w:kern w:val="0"/>
        </w:rPr>
        <w:t>締結後、請負代金額の変更があった場合には、変更後の請負代金額）の１０分の１に相当する額を違約金として発注者の指定する期間内に支払わなければならない。</w:t>
      </w:r>
    </w:p>
    <w:p w14:paraId="08C32A50" w14:textId="77777777" w:rsidR="003A5618" w:rsidRDefault="003A5618" w:rsidP="000231F2">
      <w:pPr>
        <w:overflowPunct w:val="0"/>
        <w:ind w:leftChars="100" w:left="420" w:hangingChars="100" w:hanging="210"/>
        <w:textAlignment w:val="baseline"/>
        <w:rPr>
          <w:rFonts w:ascii="ＭＳ 明朝" w:hAnsi="ＭＳ 明朝"/>
          <w:kern w:val="0"/>
        </w:rPr>
        <w:sectPr w:rsidR="003A5618" w:rsidSect="003A5618">
          <w:headerReference w:type="default" r:id="rId21"/>
          <w:type w:val="continuous"/>
          <w:pgSz w:w="11906" w:h="16838"/>
          <w:pgMar w:top="1134" w:right="1134" w:bottom="1134" w:left="1134" w:header="624" w:footer="992" w:gutter="0"/>
          <w:cols w:space="720"/>
          <w:docGrid w:type="linesAndChars" w:linePitch="360"/>
        </w:sectPr>
      </w:pPr>
    </w:p>
    <w:p w14:paraId="35E2E300" w14:textId="35513DF8" w:rsidR="000231F2" w:rsidRPr="00550D70" w:rsidRDefault="000231F2" w:rsidP="000231F2">
      <w:pPr>
        <w:overflowPunct w:val="0"/>
        <w:ind w:leftChars="100" w:left="420" w:hangingChars="100" w:hanging="210"/>
        <w:textAlignment w:val="baseline"/>
        <w:rPr>
          <w:rFonts w:ascii="ＭＳ 明朝" w:hAnsi="ＭＳ 明朝"/>
          <w:kern w:val="0"/>
        </w:rPr>
      </w:pPr>
      <w:r>
        <w:rPr>
          <w:rFonts w:ascii="ＭＳ 明朝" w:hAnsi="ＭＳ 明朝"/>
          <w:kern w:val="0"/>
        </w:rPr>
        <w:lastRenderedPageBreak/>
        <w:t>(1)</w:t>
      </w:r>
      <w:r w:rsidRPr="00550D70">
        <w:rPr>
          <w:rFonts w:ascii="ＭＳ 明朝" w:hAnsi="ＭＳ 明朝" w:hint="eastAsia"/>
          <w:kern w:val="0"/>
        </w:rPr>
        <w:t xml:space="preserve">　この契約に関し、受注者が私的独占の禁止及び公正取引の確保に関する法律（昭和２２年法律第５４号。以下「独占禁止法」という。）第３条の規定に違反し、又は受注者が構成事業者である事業者団体が独占禁止法第８条第１号の規定に違反したことにより、公正取引委員会が受注者に対し、独占禁止法第７条の２第１項（独占禁止法第８条の３において準用する場合を含む。）の規定に基づく課徴金の納付命令を行い、当該納付命令が確定したとき（</w:t>
      </w:r>
      <w:r w:rsidRPr="00550D70">
        <w:rPr>
          <w:rFonts w:hint="eastAsia"/>
          <w:u w:color="000000"/>
        </w:rPr>
        <w:t>独占禁止法</w:t>
      </w:r>
      <w:r w:rsidRPr="00550D70">
        <w:rPr>
          <w:rFonts w:ascii="ＭＳ 明朝" w:hAnsi="ＭＳ 明朝" w:hint="eastAsia"/>
          <w:kern w:val="0"/>
        </w:rPr>
        <w:t>第７条の２第１０項の規定に基づき課徴金の納付を命じない場合を含む。）。</w:t>
      </w:r>
    </w:p>
    <w:p w14:paraId="5C2B599B" w14:textId="77777777" w:rsidR="000231F2" w:rsidRPr="00550D70" w:rsidRDefault="000231F2" w:rsidP="000231F2">
      <w:pPr>
        <w:overflowPunct w:val="0"/>
        <w:ind w:left="420" w:hangingChars="200" w:hanging="420"/>
        <w:textAlignment w:val="baseline"/>
        <w:rPr>
          <w:rFonts w:ascii="ＭＳ 明朝" w:hAnsi="ＭＳ 明朝"/>
          <w:kern w:val="0"/>
        </w:rPr>
      </w:pPr>
      <w:r w:rsidRPr="00550D70">
        <w:rPr>
          <w:rFonts w:ascii="ＭＳ 明朝" w:hAnsi="ＭＳ 明朝" w:hint="eastAsia"/>
          <w:kern w:val="0"/>
        </w:rPr>
        <w:t xml:space="preserve">　</w:t>
      </w:r>
      <w:r>
        <w:rPr>
          <w:rFonts w:ascii="ＭＳ 明朝" w:hAnsi="ＭＳ 明朝" w:hint="eastAsia"/>
          <w:kern w:val="0"/>
        </w:rPr>
        <w:t>(</w:t>
      </w:r>
      <w:r>
        <w:rPr>
          <w:rFonts w:ascii="ＭＳ 明朝" w:hAnsi="ＭＳ 明朝"/>
          <w:kern w:val="0"/>
        </w:rPr>
        <w:t>2)</w:t>
      </w:r>
      <w:r w:rsidRPr="00550D70">
        <w:rPr>
          <w:rFonts w:ascii="ＭＳ 明朝" w:hAnsi="ＭＳ 明朝" w:hint="eastAsia"/>
          <w:kern w:val="0"/>
        </w:rPr>
        <w:t xml:space="preserve">　この契約に関し、受注者（法人にあっては、その役員又は使用人を含む。）の刑法（明治４０年法律第４５号）第９６条の６又は</w:t>
      </w:r>
      <w:r w:rsidRPr="00550D70">
        <w:rPr>
          <w:rFonts w:hint="eastAsia"/>
          <w:u w:color="000000"/>
        </w:rPr>
        <w:t>独占禁止法</w:t>
      </w:r>
      <w:r w:rsidRPr="00550D70">
        <w:rPr>
          <w:rFonts w:ascii="ＭＳ 明朝" w:hAnsi="ＭＳ 明朝" w:hint="eastAsia"/>
          <w:kern w:val="0"/>
        </w:rPr>
        <w:t>第８９条第１項若しくは第９５条第１項第１号に規定する刑が確定したとき。</w:t>
      </w:r>
    </w:p>
    <w:p w14:paraId="06196AA6" w14:textId="77777777" w:rsidR="000231F2" w:rsidRPr="00550D70" w:rsidRDefault="000231F2" w:rsidP="000231F2">
      <w:pPr>
        <w:overflowPunct w:val="0"/>
        <w:ind w:left="210" w:hangingChars="100" w:hanging="210"/>
        <w:textAlignment w:val="baseline"/>
        <w:rPr>
          <w:rFonts w:ascii="ＭＳ 明朝" w:hAnsi="ＭＳ 明朝"/>
          <w:kern w:val="0"/>
        </w:rPr>
      </w:pPr>
      <w:r w:rsidRPr="00550D70">
        <w:rPr>
          <w:rFonts w:ascii="ＭＳ 明朝" w:hAnsi="ＭＳ 明朝" w:hint="eastAsia"/>
          <w:kern w:val="0"/>
        </w:rPr>
        <w:t>２　受注者が前項の違約金を発注者の指定する期間内に支払わないときは、受注者は、当該期間を経過した日から支払いの日までの日数に応じ、</w:t>
      </w:r>
      <w:r w:rsidRPr="00550D70">
        <w:rPr>
          <w:rFonts w:ascii="ＭＳ 明朝" w:hAnsi="ＭＳ 明朝" w:hint="eastAsia"/>
          <w:kern w:val="0"/>
          <w:u w:color="000000"/>
        </w:rPr>
        <w:t>支払遅延防止法第８条第１項の規定に基づき定められた率</w:t>
      </w:r>
      <w:r w:rsidRPr="00550D70">
        <w:rPr>
          <w:rFonts w:ascii="ＭＳ 明朝" w:hAnsi="ＭＳ 明朝" w:hint="eastAsia"/>
          <w:kern w:val="0"/>
        </w:rPr>
        <w:t>の割合で計算した額の遅延利息を発注者に支払わなければならない。</w:t>
      </w:r>
    </w:p>
    <w:p w14:paraId="6A3C5269" w14:textId="77777777" w:rsidR="000231F2" w:rsidRPr="000231F2" w:rsidRDefault="000231F2">
      <w:pPr>
        <w:overflowPunct w:val="0"/>
        <w:textAlignment w:val="baseline"/>
        <w:rPr>
          <w:rFonts w:ascii="ＭＳ 明朝" w:hAnsi="ＭＳ 明朝"/>
          <w:kern w:val="0"/>
        </w:rPr>
      </w:pPr>
    </w:p>
    <w:p w14:paraId="5CCA402D" w14:textId="77777777" w:rsidR="00AC269C" w:rsidRPr="00550D70" w:rsidRDefault="004D7A47">
      <w:pPr>
        <w:overflowPunct w:val="0"/>
        <w:textAlignment w:val="baseline"/>
        <w:rPr>
          <w:rFonts w:ascii="ＭＳ 明朝" w:hAnsi="ＭＳ 明朝"/>
          <w:kern w:val="0"/>
        </w:rPr>
      </w:pPr>
      <w:r w:rsidRPr="00550D70">
        <w:rPr>
          <w:rFonts w:ascii="ＭＳ 明朝" w:hAnsi="ＭＳ 明朝" w:hint="eastAsia"/>
          <w:kern w:val="0"/>
        </w:rPr>
        <w:t xml:space="preserve">　（補則）</w:t>
      </w:r>
    </w:p>
    <w:p w14:paraId="19F04CF5" w14:textId="11438E95" w:rsidR="00F20CC8" w:rsidRPr="00550D70" w:rsidRDefault="004D7A47" w:rsidP="002F08A5">
      <w:pPr>
        <w:overflowPunct w:val="0"/>
        <w:textAlignment w:val="baseline"/>
        <w:rPr>
          <w:rFonts w:ascii="ＭＳ 明朝" w:hAnsi="ＭＳ 明朝"/>
          <w:kern w:val="0"/>
        </w:rPr>
      </w:pPr>
      <w:r w:rsidRPr="00550D70">
        <w:rPr>
          <w:rFonts w:ascii="ＭＳ 明朝" w:hAnsi="ＭＳ 明朝" w:hint="eastAsia"/>
          <w:kern w:val="0"/>
        </w:rPr>
        <w:t>第</w:t>
      </w:r>
      <w:r w:rsidR="00F20CC8">
        <w:rPr>
          <w:rFonts w:ascii="ＭＳ 明朝" w:hAnsi="ＭＳ 明朝" w:hint="eastAsia"/>
          <w:kern w:val="0"/>
          <w:u w:color="000000"/>
        </w:rPr>
        <w:t>６２</w:t>
      </w:r>
      <w:r w:rsidRPr="00550D70">
        <w:rPr>
          <w:rFonts w:ascii="ＭＳ 明朝" w:hAnsi="ＭＳ 明朝" w:hint="eastAsia"/>
          <w:kern w:val="0"/>
        </w:rPr>
        <w:t>条　この約款に定めのない事項については、必要に応じて発注者と受注者とが協議して定める。</w:t>
      </w:r>
    </w:p>
    <w:sectPr w:rsidR="00F20CC8" w:rsidRPr="00550D70" w:rsidSect="003A5618">
      <w:headerReference w:type="default" r:id="rId22"/>
      <w:type w:val="continuous"/>
      <w:pgSz w:w="11906" w:h="16838"/>
      <w:pgMar w:top="1134" w:right="1134" w:bottom="1134" w:left="1134" w:header="624" w:footer="992" w:gutter="0"/>
      <w:cols w:space="720"/>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CDD7CA" w14:textId="77777777" w:rsidR="000103AF" w:rsidRDefault="000103AF" w:rsidP="000103AF">
      <w:r>
        <w:separator/>
      </w:r>
    </w:p>
  </w:endnote>
  <w:endnote w:type="continuationSeparator" w:id="0">
    <w:p w14:paraId="463958F2" w14:textId="77777777" w:rsidR="000103AF" w:rsidRDefault="000103AF" w:rsidP="00010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07FFD2" w14:textId="77777777" w:rsidR="000103AF" w:rsidRDefault="000103AF" w:rsidP="000103AF">
      <w:r>
        <w:separator/>
      </w:r>
    </w:p>
  </w:footnote>
  <w:footnote w:type="continuationSeparator" w:id="0">
    <w:p w14:paraId="02E924B2" w14:textId="77777777" w:rsidR="000103AF" w:rsidRDefault="000103AF" w:rsidP="000103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4F93D" w14:textId="00C069B4" w:rsidR="000103AF" w:rsidRPr="000103AF" w:rsidRDefault="000103AF" w:rsidP="000103AF">
    <w:pPr>
      <w:pStyle w:val="a3"/>
      <w:jc w:val="center"/>
      <w:rPr>
        <w:sz w:val="18"/>
        <w:szCs w:val="16"/>
      </w:rPr>
    </w:pPr>
    <w:r w:rsidRPr="000103AF">
      <w:rPr>
        <w:rFonts w:hint="eastAsia"/>
        <w:sz w:val="18"/>
        <w:szCs w:val="16"/>
      </w:rPr>
      <w:t>第１条</w:t>
    </w:r>
    <w:r>
      <w:rPr>
        <w:rFonts w:hint="eastAsia"/>
        <w:sz w:val="18"/>
        <w:szCs w:val="16"/>
      </w:rPr>
      <w:t>第１２項削除</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6C6D0" w14:textId="6EFA800F" w:rsidR="000103AF" w:rsidRDefault="000103AF" w:rsidP="000103AF">
    <w:pPr>
      <w:pStyle w:val="a3"/>
      <w:jc w:val="center"/>
      <w:rPr>
        <w:sz w:val="18"/>
        <w:szCs w:val="16"/>
      </w:rPr>
    </w:pPr>
    <w:r w:rsidRPr="000103AF">
      <w:rPr>
        <w:rFonts w:hint="eastAsia"/>
        <w:sz w:val="18"/>
        <w:szCs w:val="16"/>
      </w:rPr>
      <w:t>第</w:t>
    </w:r>
    <w:r>
      <w:rPr>
        <w:rFonts w:hint="eastAsia"/>
        <w:sz w:val="18"/>
        <w:szCs w:val="16"/>
      </w:rPr>
      <w:t>４</w:t>
    </w:r>
    <w:r w:rsidRPr="000103AF">
      <w:rPr>
        <w:rFonts w:hint="eastAsia"/>
        <w:sz w:val="18"/>
        <w:szCs w:val="16"/>
      </w:rPr>
      <w:t>条</w:t>
    </w:r>
    <w:r>
      <w:rPr>
        <w:rFonts w:hint="eastAsia"/>
        <w:sz w:val="18"/>
        <w:szCs w:val="16"/>
      </w:rPr>
      <w:t>削除</w:t>
    </w:r>
  </w:p>
  <w:p w14:paraId="1B0FC4D3" w14:textId="5DE32306" w:rsidR="000103AF" w:rsidRDefault="000103AF" w:rsidP="000103AF">
    <w:pPr>
      <w:pStyle w:val="a3"/>
      <w:jc w:val="center"/>
      <w:rPr>
        <w:sz w:val="18"/>
        <w:szCs w:val="16"/>
      </w:rPr>
    </w:pPr>
    <w:r>
      <w:rPr>
        <w:rFonts w:hint="eastAsia"/>
        <w:sz w:val="18"/>
        <w:szCs w:val="16"/>
      </w:rPr>
      <w:t>第５条第２項７７字削除</w:t>
    </w:r>
  </w:p>
  <w:p w14:paraId="6DC395A9" w14:textId="04EA9F6D" w:rsidR="000103AF" w:rsidRDefault="000103AF" w:rsidP="000103AF">
    <w:pPr>
      <w:pStyle w:val="a3"/>
      <w:jc w:val="center"/>
      <w:rPr>
        <w:sz w:val="18"/>
        <w:szCs w:val="16"/>
      </w:rPr>
    </w:pPr>
    <w:r>
      <w:rPr>
        <w:rFonts w:hint="eastAsia"/>
        <w:sz w:val="18"/>
        <w:szCs w:val="16"/>
      </w:rPr>
      <w:t>第５条第３項削除</w:t>
    </w:r>
  </w:p>
  <w:p w14:paraId="37F2C5DB" w14:textId="2F5C1432" w:rsidR="000103AF" w:rsidRPr="000103AF" w:rsidRDefault="000103AF" w:rsidP="000103AF">
    <w:pPr>
      <w:pStyle w:val="a3"/>
      <w:jc w:val="center"/>
      <w:rPr>
        <w:sz w:val="18"/>
        <w:szCs w:val="16"/>
      </w:rPr>
    </w:pPr>
    <w:r>
      <w:rPr>
        <w:rFonts w:hint="eastAsia"/>
        <w:sz w:val="18"/>
        <w:szCs w:val="16"/>
      </w:rPr>
      <w:t>第５条第４項削除</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F68B3" w14:textId="7D706DBF" w:rsidR="000103AF" w:rsidRPr="000103AF" w:rsidRDefault="000103AF" w:rsidP="000103AF">
    <w:pPr>
      <w:pStyle w:val="a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4C70C5" w14:textId="7F916116" w:rsidR="000103AF" w:rsidRPr="000103AF" w:rsidRDefault="000103AF" w:rsidP="000103AF">
    <w:pPr>
      <w:pStyle w:val="a3"/>
      <w:jc w:val="center"/>
      <w:rPr>
        <w:sz w:val="18"/>
        <w:szCs w:val="16"/>
      </w:rPr>
    </w:pPr>
    <w:r w:rsidRPr="000103AF">
      <w:rPr>
        <w:rFonts w:hint="eastAsia"/>
        <w:sz w:val="18"/>
        <w:szCs w:val="16"/>
      </w:rPr>
      <w:t>第３０条第４項９字削除</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7D3FD" w14:textId="7BCFB7F3" w:rsidR="000103AF" w:rsidRPr="000103AF" w:rsidRDefault="000103AF" w:rsidP="000103AF">
    <w:pPr>
      <w:pStyle w:val="a3"/>
      <w:jc w:val="center"/>
      <w:rPr>
        <w:sz w:val="18"/>
        <w:szCs w:val="16"/>
      </w:rPr>
    </w:pPr>
    <w:r>
      <w:rPr>
        <w:rFonts w:hint="eastAsia"/>
        <w:sz w:val="18"/>
        <w:szCs w:val="16"/>
      </w:rPr>
      <w:t>第３５条削除</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716B0" w14:textId="384B118C" w:rsidR="000103AF" w:rsidRDefault="000103AF" w:rsidP="000103AF">
    <w:pPr>
      <w:pStyle w:val="a3"/>
      <w:jc w:val="center"/>
      <w:rPr>
        <w:sz w:val="18"/>
        <w:szCs w:val="16"/>
      </w:rPr>
    </w:pPr>
    <w:r>
      <w:rPr>
        <w:rFonts w:hint="eastAsia"/>
        <w:sz w:val="18"/>
        <w:szCs w:val="16"/>
      </w:rPr>
      <w:t>第３６条削除</w:t>
    </w:r>
  </w:p>
  <w:p w14:paraId="32ED0239" w14:textId="5C1F5B0A" w:rsidR="000103AF" w:rsidRDefault="000103AF" w:rsidP="000103AF">
    <w:pPr>
      <w:pStyle w:val="a3"/>
      <w:jc w:val="center"/>
      <w:rPr>
        <w:sz w:val="18"/>
        <w:szCs w:val="16"/>
      </w:rPr>
    </w:pPr>
    <w:r>
      <w:rPr>
        <w:rFonts w:hint="eastAsia"/>
        <w:sz w:val="18"/>
        <w:szCs w:val="16"/>
      </w:rPr>
      <w:t>第３７条削除</w:t>
    </w:r>
  </w:p>
  <w:p w14:paraId="39F47656" w14:textId="670FE7EF" w:rsidR="000103AF" w:rsidRPr="000103AF" w:rsidRDefault="000103AF" w:rsidP="000103AF">
    <w:pPr>
      <w:pStyle w:val="a3"/>
      <w:jc w:val="center"/>
      <w:rPr>
        <w:sz w:val="18"/>
        <w:szCs w:val="16"/>
      </w:rPr>
    </w:pPr>
    <w:r>
      <w:rPr>
        <w:rFonts w:hint="eastAsia"/>
        <w:sz w:val="18"/>
        <w:szCs w:val="16"/>
      </w:rPr>
      <w:t>第３８条削除</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EC325E" w14:textId="307A00ED" w:rsidR="000103AF" w:rsidRDefault="000103AF" w:rsidP="000103AF">
    <w:pPr>
      <w:pStyle w:val="a3"/>
      <w:jc w:val="center"/>
      <w:rPr>
        <w:sz w:val="18"/>
        <w:szCs w:val="16"/>
      </w:rPr>
    </w:pPr>
    <w:r>
      <w:rPr>
        <w:rFonts w:hint="eastAsia"/>
        <w:sz w:val="18"/>
        <w:szCs w:val="16"/>
      </w:rPr>
      <w:t>第４０条削除</w:t>
    </w:r>
  </w:p>
  <w:p w14:paraId="2E5B5001" w14:textId="44293FFD" w:rsidR="000103AF" w:rsidRPr="000103AF" w:rsidRDefault="000103AF" w:rsidP="000103AF">
    <w:pPr>
      <w:pStyle w:val="a3"/>
      <w:jc w:val="center"/>
      <w:rPr>
        <w:sz w:val="18"/>
        <w:szCs w:val="16"/>
      </w:rPr>
    </w:pPr>
    <w:r>
      <w:rPr>
        <w:rFonts w:hint="eastAsia"/>
        <w:sz w:val="18"/>
        <w:szCs w:val="16"/>
      </w:rPr>
      <w:t>第４１条削除</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1FB8F" w14:textId="184F37A3" w:rsidR="003A5618" w:rsidRPr="000103AF" w:rsidRDefault="003A5618" w:rsidP="003A5618">
    <w:pPr>
      <w:pStyle w:val="a3"/>
      <w:jc w:val="center"/>
      <w:rPr>
        <w:sz w:val="18"/>
        <w:szCs w:val="16"/>
      </w:rPr>
    </w:pPr>
    <w:r>
      <w:rPr>
        <w:rFonts w:hint="eastAsia"/>
        <w:sz w:val="18"/>
        <w:szCs w:val="16"/>
      </w:rPr>
      <w:t>第４２条削除</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49026" w14:textId="1ACC604D" w:rsidR="003A5618" w:rsidRDefault="003A5618" w:rsidP="003A5618">
    <w:pPr>
      <w:pStyle w:val="a3"/>
      <w:jc w:val="center"/>
      <w:rPr>
        <w:sz w:val="18"/>
        <w:szCs w:val="16"/>
      </w:rPr>
    </w:pPr>
    <w:r>
      <w:rPr>
        <w:rFonts w:hint="eastAsia"/>
        <w:sz w:val="18"/>
        <w:szCs w:val="16"/>
      </w:rPr>
      <w:t>第４３条第２項６字削除</w:t>
    </w:r>
  </w:p>
  <w:p w14:paraId="2D972D42" w14:textId="5A0DC4BE" w:rsidR="003A5618" w:rsidRPr="000103AF" w:rsidRDefault="003A5618" w:rsidP="003A5618">
    <w:pPr>
      <w:pStyle w:val="a3"/>
      <w:jc w:val="center"/>
      <w:rPr>
        <w:sz w:val="18"/>
        <w:szCs w:val="16"/>
      </w:rPr>
    </w:pPr>
    <w:r>
      <w:rPr>
        <w:rFonts w:hint="eastAsia"/>
        <w:sz w:val="18"/>
        <w:szCs w:val="16"/>
      </w:rPr>
      <w:t>第４４条第１項１１字削除</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CD5FC" w14:textId="6729E608" w:rsidR="003A5618" w:rsidRPr="003A5618" w:rsidRDefault="003A5618" w:rsidP="003A5618">
    <w:pPr>
      <w:pStyle w:val="a3"/>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1BE28" w14:textId="6D2D803B" w:rsidR="003A5618" w:rsidRPr="003A5618" w:rsidRDefault="003A5618" w:rsidP="003A5618">
    <w:pPr>
      <w:pStyle w:val="a3"/>
      <w:jc w:val="center"/>
      <w:rPr>
        <w:sz w:val="18"/>
        <w:szCs w:val="16"/>
      </w:rPr>
    </w:pPr>
    <w:r w:rsidRPr="003A5618">
      <w:rPr>
        <w:rFonts w:hint="eastAsia"/>
        <w:sz w:val="18"/>
        <w:szCs w:val="16"/>
      </w:rPr>
      <w:t>第５０条</w:t>
    </w:r>
    <w:r>
      <w:rPr>
        <w:rFonts w:hint="eastAsia"/>
        <w:sz w:val="18"/>
        <w:szCs w:val="16"/>
      </w:rPr>
      <w:t>削除</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400D3" w14:textId="18CF9B3A" w:rsidR="003A5618" w:rsidRDefault="003A5618" w:rsidP="003A5618">
    <w:pPr>
      <w:pStyle w:val="a3"/>
      <w:jc w:val="center"/>
      <w:rPr>
        <w:sz w:val="18"/>
        <w:szCs w:val="16"/>
      </w:rPr>
    </w:pPr>
    <w:r w:rsidRPr="003A5618">
      <w:rPr>
        <w:rFonts w:hint="eastAsia"/>
        <w:sz w:val="18"/>
        <w:szCs w:val="16"/>
      </w:rPr>
      <w:t>第５</w:t>
    </w:r>
    <w:r>
      <w:rPr>
        <w:rFonts w:hint="eastAsia"/>
        <w:sz w:val="18"/>
        <w:szCs w:val="16"/>
      </w:rPr>
      <w:t>４</w:t>
    </w:r>
    <w:r w:rsidRPr="003A5618">
      <w:rPr>
        <w:rFonts w:hint="eastAsia"/>
        <w:sz w:val="18"/>
        <w:szCs w:val="16"/>
      </w:rPr>
      <w:t>条</w:t>
    </w:r>
    <w:r>
      <w:rPr>
        <w:rFonts w:hint="eastAsia"/>
        <w:sz w:val="18"/>
        <w:szCs w:val="16"/>
      </w:rPr>
      <w:t>第１項１６字削除</w:t>
    </w:r>
  </w:p>
  <w:p w14:paraId="12CBE662" w14:textId="6F82AC33" w:rsidR="003A5618" w:rsidRDefault="003A5618" w:rsidP="003A5618">
    <w:pPr>
      <w:pStyle w:val="a3"/>
      <w:jc w:val="center"/>
      <w:rPr>
        <w:sz w:val="18"/>
        <w:szCs w:val="16"/>
      </w:rPr>
    </w:pPr>
    <w:r>
      <w:rPr>
        <w:rFonts w:hint="eastAsia"/>
        <w:sz w:val="18"/>
        <w:szCs w:val="16"/>
      </w:rPr>
      <w:t>第５４条３項削除</w:t>
    </w:r>
  </w:p>
  <w:p w14:paraId="03152036" w14:textId="62ED7739" w:rsidR="003A5618" w:rsidRDefault="003A5618" w:rsidP="003A5618">
    <w:pPr>
      <w:pStyle w:val="a3"/>
      <w:jc w:val="center"/>
      <w:rPr>
        <w:sz w:val="18"/>
        <w:szCs w:val="16"/>
      </w:rPr>
    </w:pPr>
    <w:r>
      <w:rPr>
        <w:rFonts w:hint="eastAsia"/>
        <w:sz w:val="18"/>
        <w:szCs w:val="16"/>
      </w:rPr>
      <w:t>第５４条第４項削除</w:t>
    </w:r>
  </w:p>
  <w:p w14:paraId="4B03C070" w14:textId="138FCFD7" w:rsidR="003A5618" w:rsidRPr="003A5618" w:rsidRDefault="003A5618" w:rsidP="003A5618">
    <w:pPr>
      <w:pStyle w:val="a3"/>
      <w:jc w:val="center"/>
      <w:rPr>
        <w:sz w:val="18"/>
        <w:szCs w:val="16"/>
      </w:rPr>
    </w:pPr>
    <w:r>
      <w:rPr>
        <w:rFonts w:hint="eastAsia"/>
        <w:sz w:val="18"/>
        <w:szCs w:val="16"/>
      </w:rPr>
      <w:t>第５４条第５項削除</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A76D6" w14:textId="6B9F1EBC" w:rsidR="003A5618" w:rsidRDefault="003A5618" w:rsidP="003A5618">
    <w:pPr>
      <w:pStyle w:val="a3"/>
      <w:jc w:val="center"/>
      <w:rPr>
        <w:sz w:val="18"/>
        <w:szCs w:val="16"/>
      </w:rPr>
    </w:pPr>
    <w:r w:rsidRPr="003A5618">
      <w:rPr>
        <w:rFonts w:hint="eastAsia"/>
        <w:sz w:val="18"/>
        <w:szCs w:val="16"/>
      </w:rPr>
      <w:t>第５</w:t>
    </w:r>
    <w:r>
      <w:rPr>
        <w:rFonts w:hint="eastAsia"/>
        <w:sz w:val="18"/>
        <w:szCs w:val="16"/>
      </w:rPr>
      <w:t>４</w:t>
    </w:r>
    <w:r w:rsidRPr="003A5618">
      <w:rPr>
        <w:rFonts w:hint="eastAsia"/>
        <w:sz w:val="18"/>
        <w:szCs w:val="16"/>
      </w:rPr>
      <w:t>条</w:t>
    </w:r>
    <w:r>
      <w:rPr>
        <w:rFonts w:hint="eastAsia"/>
        <w:sz w:val="18"/>
        <w:szCs w:val="16"/>
      </w:rPr>
      <w:t>第８項削除</w:t>
    </w:r>
  </w:p>
  <w:p w14:paraId="526AFAD2" w14:textId="3CA7F291" w:rsidR="003A5618" w:rsidRPr="003A5618" w:rsidRDefault="003A5618" w:rsidP="003A5618">
    <w:pPr>
      <w:pStyle w:val="a3"/>
      <w:jc w:val="center"/>
      <w:rPr>
        <w:sz w:val="18"/>
        <w:szCs w:val="16"/>
      </w:rPr>
    </w:pPr>
    <w:r>
      <w:rPr>
        <w:rFonts w:hint="eastAsia"/>
        <w:sz w:val="18"/>
        <w:szCs w:val="16"/>
      </w:rPr>
      <w:t>第５５条第６項削除</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B2C6E" w14:textId="0A6E8D8E" w:rsidR="003A5618" w:rsidRPr="003A5618" w:rsidRDefault="003A5618" w:rsidP="003A5618">
    <w:pPr>
      <w:pStyle w:val="a3"/>
      <w:jc w:val="center"/>
      <w:rPr>
        <w:sz w:val="18"/>
        <w:szCs w:val="16"/>
      </w:rPr>
    </w:pPr>
    <w:r w:rsidRPr="003A5618">
      <w:rPr>
        <w:rFonts w:hint="eastAsia"/>
        <w:sz w:val="18"/>
        <w:szCs w:val="16"/>
      </w:rPr>
      <w:t>第５</w:t>
    </w:r>
    <w:r>
      <w:rPr>
        <w:rFonts w:hint="eastAsia"/>
        <w:sz w:val="18"/>
        <w:szCs w:val="16"/>
      </w:rPr>
      <w:t>６</w:t>
    </w:r>
    <w:r w:rsidRPr="003A5618">
      <w:rPr>
        <w:rFonts w:hint="eastAsia"/>
        <w:sz w:val="18"/>
        <w:szCs w:val="16"/>
      </w:rPr>
      <w:t>条</w:t>
    </w:r>
    <w:r>
      <w:rPr>
        <w:rFonts w:hint="eastAsia"/>
        <w:sz w:val="18"/>
        <w:szCs w:val="16"/>
      </w:rPr>
      <w:t>第１項第１号６字削除</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97BE3" w14:textId="0C04F5AA" w:rsidR="003A5618" w:rsidRPr="003A5618" w:rsidRDefault="003A5618" w:rsidP="003A5618">
    <w:pPr>
      <w:pStyle w:val="a3"/>
      <w:jc w:val="center"/>
      <w:rPr>
        <w:sz w:val="18"/>
        <w:szCs w:val="16"/>
      </w:rPr>
    </w:pPr>
    <w:r w:rsidRPr="003A5618">
      <w:rPr>
        <w:rFonts w:hint="eastAsia"/>
        <w:sz w:val="18"/>
        <w:szCs w:val="16"/>
      </w:rPr>
      <w:t>第５</w:t>
    </w:r>
    <w:r>
      <w:rPr>
        <w:rFonts w:hint="eastAsia"/>
        <w:sz w:val="18"/>
        <w:szCs w:val="16"/>
      </w:rPr>
      <w:t>７</w:t>
    </w:r>
    <w:r w:rsidRPr="003A5618">
      <w:rPr>
        <w:rFonts w:hint="eastAsia"/>
        <w:sz w:val="18"/>
        <w:szCs w:val="16"/>
      </w:rPr>
      <w:t>条</w:t>
    </w:r>
    <w:r>
      <w:rPr>
        <w:rFonts w:hint="eastAsia"/>
        <w:sz w:val="18"/>
        <w:szCs w:val="16"/>
      </w:rPr>
      <w:t>第１０項９字削除</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BCEE7" w14:textId="097D522E" w:rsidR="003A5618" w:rsidRPr="003A5618" w:rsidRDefault="003A5618" w:rsidP="003A561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revisionView w:comments="0"/>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2FC"/>
    <w:rsid w:val="000103AF"/>
    <w:rsid w:val="000231F2"/>
    <w:rsid w:val="000C6C21"/>
    <w:rsid w:val="002B6043"/>
    <w:rsid w:val="002F08A5"/>
    <w:rsid w:val="003A5618"/>
    <w:rsid w:val="00433800"/>
    <w:rsid w:val="004821EE"/>
    <w:rsid w:val="004B6630"/>
    <w:rsid w:val="004D7A47"/>
    <w:rsid w:val="00550D70"/>
    <w:rsid w:val="005D279E"/>
    <w:rsid w:val="00781FF9"/>
    <w:rsid w:val="0087022D"/>
    <w:rsid w:val="009F7E46"/>
    <w:rsid w:val="00AA08E6"/>
    <w:rsid w:val="00AC269C"/>
    <w:rsid w:val="00B612FC"/>
    <w:rsid w:val="00B71867"/>
    <w:rsid w:val="00BB03CB"/>
    <w:rsid w:val="00C05136"/>
    <w:rsid w:val="00C07CB7"/>
    <w:rsid w:val="00C3718C"/>
    <w:rsid w:val="00C9080B"/>
    <w:rsid w:val="00D82241"/>
    <w:rsid w:val="00DB7709"/>
    <w:rsid w:val="00F20CC8"/>
    <w:rsid w:val="00F75CDE"/>
    <w:rsid w:val="00F96341"/>
    <w:rsid w:val="00FE2C5D"/>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270A970E"/>
  <w15:chartTrackingRefBased/>
  <w15:docId w15:val="{87CB0A8C-5593-4CFA-BD2F-E33AA73D3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link w:val="a3"/>
    <w:rPr>
      <w:kern w:val="2"/>
      <w:sz w:val="21"/>
      <w:lang w:val="en-US" w:eastAsia="ja-JP"/>
    </w:rPr>
  </w:style>
  <w:style w:type="paragraph" w:styleId="a5">
    <w:name w:val="footer"/>
    <w:basedOn w:val="a"/>
    <w:link w:val="a6"/>
    <w:pPr>
      <w:tabs>
        <w:tab w:val="center" w:pos="4252"/>
        <w:tab w:val="right" w:pos="8504"/>
      </w:tabs>
      <w:snapToGrid w:val="0"/>
    </w:pPr>
  </w:style>
  <w:style w:type="character" w:customStyle="1" w:styleId="a6">
    <w:name w:val="フッター (文字)"/>
    <w:link w:val="a5"/>
    <w:rPr>
      <w:kern w:val="2"/>
      <w:sz w:val="21"/>
      <w:lang w:val="en-US" w:eastAsia="ja-JP"/>
    </w:rPr>
  </w:style>
  <w:style w:type="paragraph" w:customStyle="1" w:styleId="Word">
    <w:name w:val="標準；(Word文書)"/>
    <w:basedOn w:val="a"/>
    <w:pPr>
      <w:suppressAutoHyphens/>
      <w:autoSpaceDE w:val="0"/>
      <w:autoSpaceDN w:val="0"/>
      <w:textAlignment w:val="baseline"/>
    </w:pPr>
    <w:rPr>
      <w:rFonts w:ascii="ＭＳ 明朝" w:hAnsi="ＭＳ 明朝"/>
      <w:color w:val="000000"/>
      <w:kern w:val="0"/>
    </w:rPr>
  </w:style>
  <w:style w:type="character" w:styleId="a7">
    <w:name w:val="footnote reference"/>
    <w:semiHidden/>
    <w:rPr>
      <w:vertAlign w:val="superscript"/>
      <w:lang w:val="en-US" w:eastAsia="ja-JP"/>
    </w:rPr>
  </w:style>
  <w:style w:type="character" w:styleId="a8">
    <w:name w:val="endnote reference"/>
    <w:semiHidden/>
    <w:rPr>
      <w:vertAlign w:val="superscript"/>
      <w:lang w:val="en-US" w:eastAsia="ja-JP"/>
    </w:rPr>
  </w:style>
  <w:style w:type="paragraph" w:styleId="a9">
    <w:name w:val="Balloon Text"/>
    <w:basedOn w:val="a"/>
    <w:link w:val="aa"/>
    <w:semiHidden/>
    <w:rPr>
      <w:rFonts w:ascii="Arial" w:eastAsia="ＭＳ ゴシック" w:hAnsi="Arial"/>
      <w:sz w:val="18"/>
    </w:rPr>
  </w:style>
  <w:style w:type="character" w:customStyle="1" w:styleId="aa">
    <w:name w:val="吹き出し (文字)"/>
    <w:link w:val="a9"/>
    <w:rPr>
      <w:rFonts w:ascii="Arial" w:eastAsia="ＭＳ ゴシック" w:hAnsi="Arial"/>
      <w:kern w:val="2"/>
      <w:sz w:val="18"/>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7.xml"/><Relationship Id="rId18" Type="http://schemas.openxmlformats.org/officeDocument/2006/relationships/header" Target="header12.xml"/><Relationship Id="rId3" Type="http://schemas.openxmlformats.org/officeDocument/2006/relationships/settings" Target="settings.xml"/><Relationship Id="rId21" Type="http://schemas.openxmlformats.org/officeDocument/2006/relationships/header" Target="header15.xml"/><Relationship Id="rId7" Type="http://schemas.openxmlformats.org/officeDocument/2006/relationships/header" Target="header1.xml"/><Relationship Id="rId12" Type="http://schemas.openxmlformats.org/officeDocument/2006/relationships/header" Target="header6.xml"/><Relationship Id="rId17" Type="http://schemas.openxmlformats.org/officeDocument/2006/relationships/header" Target="header11.xml"/><Relationship Id="rId2" Type="http://schemas.openxmlformats.org/officeDocument/2006/relationships/styles" Target="styles.xml"/><Relationship Id="rId16" Type="http://schemas.openxmlformats.org/officeDocument/2006/relationships/header" Target="header10.xml"/><Relationship Id="rId20"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5.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9.xml"/><Relationship Id="rId23" Type="http://schemas.openxmlformats.org/officeDocument/2006/relationships/fontTable" Target="fontTable.xml"/><Relationship Id="rId10" Type="http://schemas.openxmlformats.org/officeDocument/2006/relationships/header" Target="header4.xml"/><Relationship Id="rId19" Type="http://schemas.openxmlformats.org/officeDocument/2006/relationships/header" Target="header13.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header" Target="header8.xml"/><Relationship Id="rId22" Type="http://schemas.openxmlformats.org/officeDocument/2006/relationships/header" Target="header16.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a:solidFill>
            <a:schemeClr val="tx1"/>
          </a:solidFill>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8FA842-5582-4821-91B7-468DB79793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30394</Words>
  <Characters>1190</Characters>
  <Application>Microsoft Office Word</Application>
  <DocSecurity>0</DocSecurity>
  <Lines>9</Lines>
  <Paragraphs>63</Paragraphs>
  <ScaleCrop>false</ScaleCrop>
  <HeadingPairs>
    <vt:vector size="2" baseType="variant">
      <vt:variant>
        <vt:lpstr>タイトル</vt:lpstr>
      </vt:variant>
      <vt:variant>
        <vt:i4>1</vt:i4>
      </vt:variant>
    </vt:vector>
  </HeadingPairs>
  <TitlesOfParts>
    <vt:vector size="1" baseType="lpstr">
      <vt:lpstr/>
    </vt:vector>
  </TitlesOfParts>
  <Company>玉村町</Company>
  <LinksUpToDate>false</LinksUpToDate>
  <CharactersWithSpaces>31521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高橋 拓生</dc:creator>
  <cp:keywords/>
  <dc:description/>
  <cp:lastModifiedBy>高橋 拓生</cp:lastModifiedBy>
  <cp:revision>5</cp:revision>
  <cp:lastPrinted>2023-02-20T02:52:00Z</cp:lastPrinted>
  <dcterms:created xsi:type="dcterms:W3CDTF">2026-03-12T07:32:00Z</dcterms:created>
  <dcterms:modified xsi:type="dcterms:W3CDTF">2026-03-16T02:46:00Z</dcterms:modified>
</cp:coreProperties>
</file>