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【開催概要】</w:t>
      </w:r>
    </w:p>
    <w:p>
      <w:pPr>
        <w:pStyle w:val="0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会　場：お祭り本部（群馬県信用組合駐車場）：諏訪神社周辺の</w:t>
      </w:r>
      <w:r>
        <w:rPr>
          <w:rFonts w:hint="eastAsia" w:ascii="ＭＳ 明朝" w:hAnsi="ＭＳ 明朝" w:eastAsia="ＭＳ 明朝"/>
          <w:sz w:val="24"/>
        </w:rPr>
        <w:t>5</w:t>
      </w:r>
      <w:r>
        <w:rPr>
          <w:rFonts w:hint="eastAsia" w:ascii="ＭＳ 明朝" w:hAnsi="ＭＳ 明朝" w:eastAsia="ＭＳ 明朝"/>
          <w:sz w:val="24"/>
        </w:rPr>
        <w:t>つのポイント</w:t>
      </w:r>
    </w:p>
    <w:p>
      <w:pPr>
        <w:pStyle w:val="0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参加費：無料</w:t>
      </w:r>
    </w:p>
    <w:p>
      <w:pPr>
        <w:pStyle w:val="0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対象：どなたでも参加可</w:t>
      </w:r>
    </w:p>
    <w:p>
      <w:pPr>
        <w:pStyle w:val="0"/>
        <w:rPr>
          <w:rFonts w:hint="eastAsia" w:ascii="ＭＳ 明朝" w:hAnsi="ＭＳ 明朝" w:eastAsia="ＭＳ 明朝"/>
          <w:sz w:val="24"/>
        </w:rPr>
      </w:pPr>
    </w:p>
    <w:p>
      <w:pPr>
        <w:pStyle w:val="0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【参加方法】</w:t>
      </w:r>
    </w:p>
    <w:p>
      <w:pPr>
        <w:pStyle w:val="0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１．</w:t>
      </w:r>
      <w:r>
        <w:rPr>
          <w:rFonts w:hint="eastAsia" w:ascii="ＭＳ 明朝" w:hAnsi="ＭＳ 明朝" w:eastAsia="ＭＳ 明朝"/>
          <w:sz w:val="24"/>
        </w:rPr>
        <w:t>Town Collect</w:t>
      </w:r>
      <w:r>
        <w:rPr>
          <w:rFonts w:hint="eastAsia" w:ascii="ＭＳ 明朝" w:hAnsi="ＭＳ 明朝" w:eastAsia="ＭＳ 明朝"/>
          <w:sz w:val="24"/>
        </w:rPr>
        <w:t>　のアプリ</w:t>
      </w:r>
      <w:r>
        <w:rPr>
          <w:rFonts w:hint="eastAsia" w:ascii="ＭＳ 明朝" w:hAnsi="ＭＳ 明朝" w:eastAsia="ＭＳ 明朝"/>
          <w:sz w:val="24"/>
        </w:rPr>
        <w:t>QR</w:t>
      </w:r>
      <w:r>
        <w:rPr>
          <w:rFonts w:hint="eastAsia" w:ascii="ＭＳ 明朝" w:hAnsi="ＭＳ 明朝" w:eastAsia="ＭＳ 明朝"/>
          <w:sz w:val="24"/>
        </w:rPr>
        <w:t>からアプリをダウンロード</w:t>
      </w:r>
    </w:p>
    <w:p>
      <w:pPr>
        <w:pStyle w:val="0"/>
        <w:rPr>
          <w:rFonts w:hint="eastAsia" w:ascii="ＭＳ 明朝" w:hAnsi="ＭＳ 明朝" w:eastAsia="ＭＳ 明朝"/>
          <w:sz w:val="24"/>
        </w:rPr>
      </w:pPr>
      <w:r>
        <w:rPr>
          <w:rFonts w:hint="eastAsia"/>
        </w:rPr>
        <w:drawing>
          <wp:anchor distT="0" distB="0" distL="203200" distR="203200" simplePos="0" relativeHeight="2" behindDoc="0" locked="0" layoutInCell="1" hidden="0" allowOverlap="1">
            <wp:simplePos x="0" y="0"/>
            <wp:positionH relativeFrom="column">
              <wp:posOffset>1714500</wp:posOffset>
            </wp:positionH>
            <wp:positionV relativeFrom="paragraph">
              <wp:posOffset>112395</wp:posOffset>
            </wp:positionV>
            <wp:extent cx="1143000" cy="1143000"/>
            <wp:effectExtent l="0" t="0" r="0" b="0"/>
            <wp:wrapNone/>
            <wp:docPr id="1026" name="オブジェクト 0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オブジェクト 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</w:rPr>
        <w:drawing>
          <wp:inline distT="0" distB="0" distL="203200" distR="203200">
            <wp:extent cx="1341120" cy="1341120"/>
            <wp:effectExtent l="0" t="0" r="0" b="0"/>
            <wp:docPr id="1027" name="オブジェクト 0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オブジェクト 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41120" cy="1341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0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２．諏訪神社秋季例大祭のスタンプラリーを開始する。</w:t>
      </w:r>
    </w:p>
    <w:p>
      <w:pPr>
        <w:pStyle w:val="0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３．</w:t>
      </w:r>
      <w:r>
        <w:rPr>
          <w:rFonts w:hint="eastAsia" w:ascii="ＭＳ 明朝" w:hAnsi="ＭＳ 明朝" w:eastAsia="ＭＳ 明朝"/>
          <w:sz w:val="24"/>
        </w:rPr>
        <w:t>5</w:t>
      </w:r>
      <w:r>
        <w:rPr>
          <w:rFonts w:hint="eastAsia" w:ascii="ＭＳ 明朝" w:hAnsi="ＭＳ 明朝" w:eastAsia="ＭＳ 明朝"/>
          <w:sz w:val="24"/>
        </w:rPr>
        <w:t>つのポイントで</w:t>
      </w:r>
      <w:r>
        <w:rPr>
          <w:rFonts w:hint="eastAsia" w:ascii="ＭＳ 明朝" w:hAnsi="ＭＳ 明朝" w:eastAsia="ＭＳ 明朝"/>
          <w:sz w:val="24"/>
        </w:rPr>
        <w:t>QR</w:t>
      </w:r>
      <w:r>
        <w:rPr>
          <w:rFonts w:hint="eastAsia" w:ascii="ＭＳ 明朝" w:hAnsi="ＭＳ 明朝" w:eastAsia="ＭＳ 明朝"/>
          <w:sz w:val="24"/>
        </w:rPr>
        <w:t>コードを読み込んでスタンプを集める。</w:t>
      </w:r>
    </w:p>
    <w:p>
      <w:pPr>
        <w:pStyle w:val="0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４．コンプリートしたら、ゴール受付お祭り本部で景品を</w:t>
      </w:r>
      <w:r>
        <w:rPr>
          <w:rFonts w:hint="eastAsia" w:ascii="ＭＳ 明朝" w:hAnsi="ＭＳ 明朝" w:eastAsia="ＭＳ 明朝"/>
          <w:sz w:val="24"/>
        </w:rPr>
        <w:t>GET</w:t>
      </w:r>
      <w:r>
        <w:rPr>
          <w:rFonts w:hint="eastAsia" w:ascii="ＭＳ 明朝" w:hAnsi="ＭＳ 明朝" w:eastAsia="ＭＳ 明朝"/>
          <w:sz w:val="24"/>
        </w:rPr>
        <w:t>！</w:t>
      </w:r>
    </w:p>
    <w:p>
      <w:pPr>
        <w:pStyle w:val="0"/>
        <w:rPr>
          <w:rFonts w:hint="eastAsia" w:ascii="ＭＳ 明朝" w:hAnsi="ＭＳ 明朝" w:eastAsia="ＭＳ 明朝"/>
          <w:sz w:val="24"/>
        </w:rPr>
      </w:pPr>
    </w:p>
    <w:p>
      <w:pPr>
        <w:pStyle w:val="0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コンプリート賞：お祭り関連グッズとお菓子</w:t>
      </w:r>
    </w:p>
    <w:p>
      <w:pPr>
        <w:pStyle w:val="0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W</w:t>
      </w:r>
      <w:r>
        <w:rPr>
          <w:rFonts w:hint="eastAsia" w:ascii="ＭＳ 明朝" w:hAnsi="ＭＳ 明朝" w:eastAsia="ＭＳ 明朝"/>
          <w:sz w:val="24"/>
        </w:rPr>
        <w:t>チャンス：飛び賞でオリジナルトートバックプレゼント</w:t>
      </w:r>
    </w:p>
    <w:p>
      <w:pPr>
        <w:pStyle w:val="0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※数量限定。なくなり次第終了となります。</w:t>
      </w:r>
    </w:p>
    <w:p>
      <w:pPr>
        <w:pStyle w:val="0"/>
        <w:rPr>
          <w:rFonts w:hint="eastAsia" w:ascii="ＭＳ 明朝" w:hAnsi="ＭＳ 明朝" w:eastAsia="ＭＳ 明朝"/>
          <w:sz w:val="24"/>
        </w:rPr>
      </w:pPr>
    </w:p>
    <w:p>
      <w:pPr>
        <w:pStyle w:val="0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【マナー・お願い】</w:t>
      </w:r>
    </w:p>
    <w:p>
      <w:pPr>
        <w:pStyle w:val="0"/>
        <w:ind w:firstLine="216" w:firstLineChars="100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参道や町内は歩行者優先。車両・自転車にご注意ください。</w:t>
      </w:r>
    </w:p>
    <w:p>
      <w:pPr>
        <w:pStyle w:val="0"/>
        <w:ind w:firstLine="216" w:firstLineChars="100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神社境内では祭礼の進行を妨げないよう、係員の指示に従ってください。</w:t>
      </w:r>
      <w:bookmarkStart w:id="0" w:name="_GoBack"/>
      <w:bookmarkEnd w:id="0"/>
    </w:p>
    <w:sectPr>
      <w:pgSz w:w="11906" w:h="16838"/>
      <w:pgMar w:top="1417" w:right="1417" w:bottom="1417" w:left="1417" w:header="851" w:footer="992" w:gutter="0"/>
      <w:pgBorders w:zOrder="front" w:display="allPages" w:offsetFrom="page"/>
      <w:cols w:space="720"/>
      <w:textDirection w:val="lrTb"/>
      <w:docGrid w:type="linesAndChars" w:linePitch="358" w:charSpace="1228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HG丸ｺﾞｼｯｸM-PRO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HG明朝B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HGS明朝E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Noto Sans JP Black">
    <w:panose1 w:val="000008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ＭＳ Ｐ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HGS創英ﾌﾟﾚｾﾞﾝｽEB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HGS創英角ﾎﾟｯﾌﾟ体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80"/>
  <w:bordersDoNotSurroundHeader/>
  <w:bordersDoNotSurroundFooter/>
  <w:defaultTabStop w:val="840"/>
  <w:hyphenationZone w:val="0"/>
  <w:drawingGridHorizontalSpacing w:val="225"/>
  <w:drawingGridVerticalSpacing w:val="184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  <w:pPrDefault/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footnote reference"/>
    <w:basedOn w:val="10"/>
    <w:next w:val="15"/>
    <w:link w:val="0"/>
    <w:uiPriority w:val="0"/>
    <w:semiHidden/>
    <w:rPr>
      <w:vertAlign w:val="superscript"/>
    </w:rPr>
  </w:style>
  <w:style w:type="character" w:styleId="16">
    <w:name w:val="endnote reference"/>
    <w:basedOn w:val="10"/>
    <w:next w:val="16"/>
    <w:link w:val="0"/>
    <w:uiPriority w:val="0"/>
    <w:semiHidden/>
    <w:rPr>
      <w:vertAlign w:val="superscript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33</TotalTime>
  <Pages>1</Pages>
  <Words>12</Words>
  <Characters>575</Characters>
  <Application>JUST Note</Application>
  <Lines>32</Lines>
  <Paragraphs>22</Paragraphs>
  <CharactersWithSpaces>579</CharactersWithSpaces>
  <AppVersion>5.0.5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神戸 領栄</dc:creator>
  <cp:lastModifiedBy>茂木 涼介</cp:lastModifiedBy>
  <dcterms:created xsi:type="dcterms:W3CDTF">2025-10-10T05:29:00Z</dcterms:created>
  <dcterms:modified xsi:type="dcterms:W3CDTF">2025-10-10T06:16:25Z</dcterms:modified>
  <cp:revision>1</cp:revision>
</cp:coreProperties>
</file>